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30A6" w14:textId="3D01BAB2" w:rsidR="004370AF" w:rsidRPr="004370AF" w:rsidRDefault="004370AF" w:rsidP="004370AF">
      <w:pPr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/>
          <w:bCs/>
          <w:sz w:val="22"/>
          <w:szCs w:val="22"/>
          <w:lang w:val="en-AU"/>
        </w:rPr>
        <w:t>Attachment 1 to market discernment No. 180/2024</w:t>
      </w:r>
    </w:p>
    <w:p w14:paraId="2FFF220E" w14:textId="77777777" w:rsidR="004370AF" w:rsidRPr="004370AF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4370AF">
        <w:rPr>
          <w:rFonts w:ascii="Times New Roman" w:hAnsi="Times New Roman" w:cs="Times New Roman"/>
          <w:b/>
          <w:bCs/>
          <w:sz w:val="22"/>
          <w:szCs w:val="22"/>
          <w:lang w:val="en-AU"/>
        </w:rPr>
        <w:t>Offer form</w:t>
      </w:r>
    </w:p>
    <w:p w14:paraId="69CA2D14" w14:textId="77777777" w:rsidR="004370AF" w:rsidRPr="004370AF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0C3048BD" w14:textId="77777777" w:rsidR="004370AF" w:rsidRPr="002E5583" w:rsidRDefault="004370AF" w:rsidP="004370AF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In response to the market call No. 180/2024 for the purchase of an assay for the determination of lipid </w:t>
      </w:r>
      <w:proofErr w:type="spellStart"/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pKa</w:t>
      </w:r>
      <w:proofErr w:type="spellEnd"/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 using apparent </w:t>
      </w:r>
      <w:proofErr w:type="spellStart"/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pKa</w:t>
      </w:r>
      <w:proofErr w:type="spellEnd"/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 by TNS method within the framework of the project “Design and development of nanoparticle-RNA based drugs to be used in anti-cancer therapy with the construction of a nanoparticle platform for targeted delivery of therapeutic nucleic acids”, I offer to perform the subject of the contract in accordance with the terms and deadlines included in the body of the contract:</w:t>
      </w:r>
    </w:p>
    <w:p w14:paraId="3363206D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CDFBE0D" w14:textId="77777777" w:rsidR="004370AF" w:rsidRPr="002E5583" w:rsidRDefault="004370AF" w:rsidP="004370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E5583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2E5583">
        <w:t xml:space="preserve"> </w:t>
      </w:r>
      <w:r w:rsidRPr="002E5583">
        <w:rPr>
          <w:rFonts w:ascii="Times New Roman" w:hAnsi="Times New Roman" w:cs="Times New Roman"/>
          <w:b/>
          <w:bCs/>
          <w:sz w:val="22"/>
          <w:szCs w:val="22"/>
        </w:rPr>
        <w:t>ETAILS OF THE CONTRACTOR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370AF" w:rsidRPr="00550189" w14:paraId="204C5F50" w14:textId="77777777" w:rsidTr="00955A64">
        <w:tc>
          <w:tcPr>
            <w:tcW w:w="3114" w:type="dxa"/>
          </w:tcPr>
          <w:p w14:paraId="2E8AEB5D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5902" w:type="dxa"/>
          </w:tcPr>
          <w:p w14:paraId="22742554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C8D97C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370AF" w:rsidRPr="00550189" w14:paraId="5DBBF913" w14:textId="77777777" w:rsidTr="00955A64">
        <w:tc>
          <w:tcPr>
            <w:tcW w:w="3114" w:type="dxa"/>
          </w:tcPr>
          <w:p w14:paraId="2CF13DCE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DDCD516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E7913F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370AF" w:rsidRPr="00550189" w14:paraId="03048858" w14:textId="77777777" w:rsidTr="00955A64">
        <w:tc>
          <w:tcPr>
            <w:tcW w:w="3114" w:type="dxa"/>
          </w:tcPr>
          <w:p w14:paraId="0F4F29EB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B07D1F1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0E05E2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370AF" w:rsidRPr="00550189" w14:paraId="3D2F7D2C" w14:textId="77777777" w:rsidTr="00955A64">
        <w:tc>
          <w:tcPr>
            <w:tcW w:w="3114" w:type="dxa"/>
          </w:tcPr>
          <w:p w14:paraId="5FEF5841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C19AFF8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080C5B1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2CCFDF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370AF" w:rsidRPr="00550189" w14:paraId="38FB47B7" w14:textId="77777777" w:rsidTr="00955A64">
        <w:tc>
          <w:tcPr>
            <w:tcW w:w="3114" w:type="dxa"/>
          </w:tcPr>
          <w:p w14:paraId="61E1DA26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307AC37D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902" w:type="dxa"/>
          </w:tcPr>
          <w:p w14:paraId="70AA6A86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C587E5" w14:textId="77777777" w:rsidR="004370AF" w:rsidRPr="00550189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AFB040F" w14:textId="77777777" w:rsidR="004370AF" w:rsidRPr="00550189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D77F5A" w14:textId="77777777" w:rsidR="004370AF" w:rsidRPr="002E5583" w:rsidRDefault="004370AF" w:rsidP="004370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E5583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370AF" w:rsidRPr="002F5305" w14:paraId="0AAB7DEB" w14:textId="77777777" w:rsidTr="00955A64">
        <w:tc>
          <w:tcPr>
            <w:tcW w:w="3964" w:type="dxa"/>
          </w:tcPr>
          <w:p w14:paraId="283D799C" w14:textId="77777777" w:rsidR="004370AF" w:rsidRPr="002F5305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2E55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27" w:type="dxa"/>
          </w:tcPr>
          <w:p w14:paraId="596F2E50" w14:textId="77777777" w:rsidR="004370AF" w:rsidRPr="002F5305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14:paraId="19508855" w14:textId="77777777" w:rsidR="004370AF" w:rsidRPr="002F5305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941" w:type="dxa"/>
          </w:tcPr>
          <w:p w14:paraId="418AF37B" w14:textId="77777777" w:rsidR="004370AF" w:rsidRPr="002F5305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370AF" w:rsidRPr="002E5583" w14:paraId="7E5B2870" w14:textId="77777777" w:rsidTr="00955A64">
        <w:trPr>
          <w:trHeight w:val="419"/>
        </w:trPr>
        <w:tc>
          <w:tcPr>
            <w:tcW w:w="3964" w:type="dxa"/>
          </w:tcPr>
          <w:p w14:paraId="700A57BE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A test for determining the </w:t>
            </w:r>
            <w:proofErr w:type="spellStart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pKa</w:t>
            </w:r>
            <w:proofErr w:type="spellEnd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of a lipid </w:t>
            </w:r>
          </w:p>
          <w:p w14:paraId="57D4F6C7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Using apparent </w:t>
            </w:r>
            <w:proofErr w:type="spellStart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pKa</w:t>
            </w:r>
            <w:proofErr w:type="spellEnd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by TNS method (using 6-(p-</w:t>
            </w:r>
            <w:proofErr w:type="spellStart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toluidino</w:t>
            </w:r>
            <w:proofErr w:type="spellEnd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)-2-naphtalenesulfonic acid sodium salt) allowing quantification of fluorescence values (320nm/450nm excitation/emission)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Type </w:t>
            </w:r>
            <w:proofErr w:type="spellStart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LipidLaunch</w:t>
            </w:r>
            <w:proofErr w:type="spellEnd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™ LNP Apparent </w:t>
            </w:r>
            <w:proofErr w:type="spellStart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pKa</w:t>
            </w:r>
            <w:proofErr w:type="spellEnd"/>
            <w:r w:rsidRPr="002E55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Assay Kit (TNS Method) or equivalent</w:t>
            </w:r>
          </w:p>
        </w:tc>
        <w:tc>
          <w:tcPr>
            <w:tcW w:w="2127" w:type="dxa"/>
          </w:tcPr>
          <w:p w14:paraId="200C19B8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B437121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557A4D4" w14:textId="77777777" w:rsidR="004370AF" w:rsidRPr="002E5583" w:rsidRDefault="004370AF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0A2B3F36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3824AB19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1C4A590" w14:textId="77777777" w:rsidR="004370AF" w:rsidRPr="00550189" w:rsidRDefault="004370AF" w:rsidP="004370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E5583">
        <w:rPr>
          <w:rFonts w:ascii="Times New Roman" w:hAnsi="Times New Roman" w:cs="Times New Roman"/>
          <w:b/>
          <w:bCs/>
          <w:sz w:val="22"/>
          <w:szCs w:val="22"/>
        </w:rPr>
        <w:t xml:space="preserve">STATEMENT 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106A18" w14:textId="77777777" w:rsidR="004370AF" w:rsidRPr="00550189" w:rsidRDefault="004370AF" w:rsidP="004370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C2DA09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I declare that all information provided in this bid form is up-to-date </w:t>
      </w:r>
    </w:p>
    <w:p w14:paraId="3E335167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and truthful and have been presented with full knowledge of the consequences of misleading the Contracting Authority in presenting the information.</w:t>
      </w:r>
    </w:p>
    <w:p w14:paraId="51C6B6DB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4F61D29D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76D9AFD1" w14:textId="77777777" w:rsidR="004370AF" w:rsidRPr="002E5583" w:rsidRDefault="004370AF" w:rsidP="004370AF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183ADC84" w14:textId="77777777" w:rsidR="004370AF" w:rsidRPr="002E5583" w:rsidRDefault="004370AF" w:rsidP="004370A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____________________________</w:t>
      </w:r>
    </w:p>
    <w:p w14:paraId="252A6389" w14:textId="77777777" w:rsidR="004370AF" w:rsidRPr="002E5583" w:rsidRDefault="004370AF" w:rsidP="004370A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D</w:t>
      </w:r>
      <w:r w:rsidRPr="002E5583">
        <w:rPr>
          <w:lang w:val="en-AU"/>
        </w:rPr>
        <w:t xml:space="preserve"> </w:t>
      </w:r>
      <w:r w:rsidRPr="002E5583">
        <w:rPr>
          <w:rFonts w:ascii="Times New Roman" w:hAnsi="Times New Roman" w:cs="Times New Roman"/>
          <w:bCs/>
          <w:sz w:val="22"/>
          <w:szCs w:val="22"/>
          <w:lang w:val="en-AU"/>
        </w:rPr>
        <w:t>Date and legible signature of the bidder</w:t>
      </w:r>
    </w:p>
    <w:p w14:paraId="426F2DD0" w14:textId="77777777" w:rsidR="00D172CF" w:rsidRPr="004370AF" w:rsidRDefault="00D172CF">
      <w:pPr>
        <w:rPr>
          <w:lang w:val="en-AU"/>
        </w:rPr>
      </w:pPr>
    </w:p>
    <w:sectPr w:rsidR="00D172CF" w:rsidRPr="004370AF" w:rsidSect="004370A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3F5B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A44251" wp14:editId="6F90E6C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075E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AF"/>
    <w:rsid w:val="004370AF"/>
    <w:rsid w:val="00993B1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425F"/>
  <w15:chartTrackingRefBased/>
  <w15:docId w15:val="{1974B97F-2DEF-41EF-A649-37298AB9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0A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0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0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0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0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0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0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0A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370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0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0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0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70A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0A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370A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3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2024-12-05T14:23:00Z</dcterms:created>
  <dcterms:modified xsi:type="dcterms:W3CDTF">2024-12-05T14:24:00Z</dcterms:modified>
</cp:coreProperties>
</file>