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016DFABD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4B1B25">
        <w:rPr>
          <w:rFonts w:ascii="Times New Roman" w:hAnsi="Times New Roman" w:cs="Times New Roman"/>
          <w:b/>
          <w:sz w:val="24"/>
          <w:u w:val="single"/>
        </w:rPr>
        <w:t>3</w:t>
      </w:r>
      <w:r w:rsidR="006B62F2">
        <w:rPr>
          <w:rFonts w:ascii="Times New Roman" w:hAnsi="Times New Roman" w:cs="Times New Roman"/>
          <w:b/>
          <w:sz w:val="24"/>
          <w:u w:val="single"/>
        </w:rPr>
        <w:t>3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B311CF">
        <w:rPr>
          <w:rFonts w:ascii="Times New Roman" w:hAnsi="Times New Roman" w:cs="Times New Roman"/>
          <w:b/>
          <w:sz w:val="24"/>
          <w:u w:val="single"/>
        </w:rPr>
        <w:t>2</w:t>
      </w:r>
      <w:r w:rsidR="008E5933">
        <w:rPr>
          <w:rFonts w:ascii="Times New Roman" w:hAnsi="Times New Roman" w:cs="Times New Roman"/>
          <w:b/>
          <w:sz w:val="24"/>
          <w:u w:val="single"/>
        </w:rPr>
        <w:t>7</w:t>
      </w:r>
      <w:r w:rsidR="0064476F">
        <w:rPr>
          <w:rFonts w:ascii="Times New Roman" w:hAnsi="Times New Roman" w:cs="Times New Roman"/>
          <w:b/>
          <w:sz w:val="24"/>
          <w:u w:val="single"/>
        </w:rPr>
        <w:t>.05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5065BC6C" w14:textId="39FF6C5B" w:rsidR="00B311CF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6B62F2">
        <w:rPr>
          <w:rFonts w:ascii="Times New Roman" w:hAnsi="Times New Roman" w:cs="Times New Roman"/>
          <w:sz w:val="22"/>
          <w:szCs w:val="22"/>
        </w:rPr>
        <w:t>pomp próżniowych olejowych z wyposażeniem.</w:t>
      </w:r>
    </w:p>
    <w:p w14:paraId="047684A1" w14:textId="77777777" w:rsidR="00EB4FB5" w:rsidRPr="00550189" w:rsidRDefault="00EB4FB5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7792583D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ED5BDD">
        <w:rPr>
          <w:rFonts w:ascii="Times New Roman" w:hAnsi="Times New Roman" w:cs="Times New Roman"/>
          <w:b/>
          <w:bCs/>
          <w:u w:val="single"/>
        </w:rPr>
        <w:t>3</w:t>
      </w:r>
      <w:r w:rsidR="006B62F2">
        <w:rPr>
          <w:rFonts w:ascii="Times New Roman" w:hAnsi="Times New Roman" w:cs="Times New Roman"/>
          <w:b/>
          <w:bCs/>
          <w:u w:val="single"/>
        </w:rPr>
        <w:t>3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2B6017F3" w14:textId="5727A8EE" w:rsidR="00286ADC" w:rsidRDefault="00286ADC" w:rsidP="00961545">
      <w:pPr>
        <w:rPr>
          <w:rFonts w:ascii="Times New Roman" w:hAnsi="Times New Roman" w:cs="Times New Roman"/>
          <w:sz w:val="22"/>
          <w:szCs w:val="22"/>
        </w:rPr>
      </w:pPr>
    </w:p>
    <w:p w14:paraId="7FB9D3CF" w14:textId="621EB269" w:rsidR="006B62F2" w:rsidRPr="00365D23" w:rsidRDefault="006B62F2" w:rsidP="00365D23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  <w:u w:val="single"/>
        </w:rPr>
      </w:pPr>
      <w:r w:rsidRPr="00365D23">
        <w:rPr>
          <w:rFonts w:ascii="Times New Roman" w:hAnsi="Times New Roman" w:cs="Times New Roman"/>
          <w:sz w:val="22"/>
          <w:szCs w:val="22"/>
          <w:u w:val="single"/>
        </w:rPr>
        <w:t>Pompa próżniowa olejowa numer 1</w:t>
      </w:r>
    </w:p>
    <w:p w14:paraId="16FFA5BC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- pompa próżniowa co najmniej dwustopniowa</w:t>
      </w:r>
    </w:p>
    <w:p w14:paraId="6885E8BF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- praca w obniżonej temperaturze roboczej, zmniejszająca aktywność chemiczną oraz zmniejszająca zużycie oleju</w:t>
      </w:r>
    </w:p>
    <w:p w14:paraId="743EE437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- wewnętrzna powierzchnia obudowy olejowej pokryta PTFE, spowalniająca korozję metalu</w:t>
      </w:r>
    </w:p>
    <w:p w14:paraId="2BC60359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- zewnętrzna powierzchnia modułu pompującego pokryta czarnym tlenkiem</w:t>
      </w:r>
    </w:p>
    <w:p w14:paraId="667B406D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- zawór gaz balast</w:t>
      </w:r>
    </w:p>
    <w:p w14:paraId="2163804C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- zawór zwrotny</w:t>
      </w:r>
    </w:p>
    <w:p w14:paraId="013DB044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</w:p>
    <w:p w14:paraId="369FCD36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Parametry techniczne:</w:t>
      </w:r>
    </w:p>
    <w:p w14:paraId="2B90666A" w14:textId="77777777" w:rsidR="006B62F2" w:rsidRPr="006B62F2" w:rsidRDefault="006B62F2" w:rsidP="006B62F2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 xml:space="preserve">Maksymalny swobodny przepływ powietrza przy 50 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Hz</w:t>
      </w:r>
      <w:proofErr w:type="spellEnd"/>
      <w:r w:rsidRPr="006B62F2">
        <w:rPr>
          <w:rFonts w:ascii="Times New Roman" w:hAnsi="Times New Roman" w:cs="Times New Roman"/>
          <w:sz w:val="22"/>
          <w:szCs w:val="22"/>
        </w:rPr>
        <w:t xml:space="preserve"> co najmniej 6  m3/h</w:t>
      </w:r>
    </w:p>
    <w:p w14:paraId="5DB5AE9F" w14:textId="77777777" w:rsidR="006B62F2" w:rsidRPr="006B62F2" w:rsidRDefault="006B62F2" w:rsidP="006B62F2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 xml:space="preserve">Maksymalna szybkość pompowania przy 50 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Hz</w:t>
      </w:r>
      <w:proofErr w:type="spellEnd"/>
      <w:r w:rsidRPr="006B62F2">
        <w:rPr>
          <w:rFonts w:ascii="Times New Roman" w:hAnsi="Times New Roman" w:cs="Times New Roman"/>
          <w:sz w:val="22"/>
          <w:szCs w:val="22"/>
        </w:rPr>
        <w:t xml:space="preserve"> co najmniej 5.1 m3/h</w:t>
      </w:r>
    </w:p>
    <w:p w14:paraId="1DF8F9DB" w14:textId="77777777" w:rsidR="006B62F2" w:rsidRPr="006B62F2" w:rsidRDefault="006B62F2" w:rsidP="006B62F2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 xml:space="preserve">Próżnia końcowa bez balastu gazu co najmniej 2×10-3 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mbar</w:t>
      </w:r>
      <w:proofErr w:type="spellEnd"/>
    </w:p>
    <w:p w14:paraId="73961634" w14:textId="77777777" w:rsidR="006B62F2" w:rsidRPr="006B62F2" w:rsidRDefault="006B62F2" w:rsidP="006B62F2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 xml:space="preserve">Próżnia końcowa z balastem gazu co najmniej 7×10-2 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mbar</w:t>
      </w:r>
      <w:proofErr w:type="spellEnd"/>
    </w:p>
    <w:p w14:paraId="5FDECC50" w14:textId="77777777" w:rsidR="006B62F2" w:rsidRPr="006B62F2" w:rsidRDefault="006B62F2" w:rsidP="006B62F2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Zasilanie 115/230V, 50/60Hz</w:t>
      </w:r>
    </w:p>
    <w:p w14:paraId="015109FC" w14:textId="77777777" w:rsidR="006B62F2" w:rsidRPr="006B62F2" w:rsidRDefault="006B62F2" w:rsidP="006B62F2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Moc silnika nie mniejsza niż 0.37 kW</w:t>
      </w:r>
    </w:p>
    <w:p w14:paraId="1CF8B1C3" w14:textId="77777777" w:rsidR="006B62F2" w:rsidRPr="006B62F2" w:rsidRDefault="006B62F2" w:rsidP="006B62F2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Podłączenie wlot DN 16 KF</w:t>
      </w:r>
    </w:p>
    <w:p w14:paraId="0BC83593" w14:textId="77777777" w:rsidR="006B62F2" w:rsidRPr="006B62F2" w:rsidRDefault="006B62F2" w:rsidP="006B62F2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Podłączenie wylot DN 16 KF</w:t>
      </w:r>
    </w:p>
    <w:p w14:paraId="1ABBFC11" w14:textId="77777777" w:rsidR="006B62F2" w:rsidRPr="006B62F2" w:rsidRDefault="006B62F2" w:rsidP="006B62F2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 xml:space="preserve">Poziom hałasu przy 50Hz nie większy niż 50 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dB</w:t>
      </w:r>
      <w:proofErr w:type="spellEnd"/>
      <w:r w:rsidRPr="006B62F2">
        <w:rPr>
          <w:rFonts w:ascii="Times New Roman" w:hAnsi="Times New Roman" w:cs="Times New Roman"/>
          <w:sz w:val="22"/>
          <w:szCs w:val="22"/>
        </w:rPr>
        <w:t xml:space="preserve"> (A)</w:t>
      </w:r>
    </w:p>
    <w:p w14:paraId="38C1E816" w14:textId="77777777" w:rsidR="006B62F2" w:rsidRPr="006B62F2" w:rsidRDefault="006B62F2" w:rsidP="006B62F2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Wymiary - bez uchwytu (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Szer</w:t>
      </w:r>
      <w:proofErr w:type="spellEnd"/>
      <w:r w:rsidRPr="006B62F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Gł</w:t>
      </w:r>
      <w:proofErr w:type="spellEnd"/>
      <w:r w:rsidRPr="006B62F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Wys</w:t>
      </w:r>
      <w:proofErr w:type="spellEnd"/>
      <w:r w:rsidRPr="006B62F2">
        <w:rPr>
          <w:rFonts w:ascii="Times New Roman" w:hAnsi="Times New Roman" w:cs="Times New Roman"/>
          <w:sz w:val="22"/>
          <w:szCs w:val="22"/>
        </w:rPr>
        <w:t xml:space="preserve">) 463/157/230 mm +/- 5% </w:t>
      </w:r>
    </w:p>
    <w:p w14:paraId="01F17644" w14:textId="77777777" w:rsidR="006B62F2" w:rsidRPr="006B62F2" w:rsidRDefault="006B62F2" w:rsidP="006B62F2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Pojemność oleju nie mniejsza niż 1150 ml</w:t>
      </w:r>
    </w:p>
    <w:p w14:paraId="2752B777" w14:textId="77777777" w:rsidR="006B62F2" w:rsidRPr="006B62F2" w:rsidRDefault="006B62F2" w:rsidP="006B62F2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Temperatura pracy co najmniej 10 °C – 40  °C</w:t>
      </w:r>
    </w:p>
    <w:p w14:paraId="2B5522E1" w14:textId="77777777" w:rsidR="006B62F2" w:rsidRPr="006B62F2" w:rsidRDefault="006B62F2" w:rsidP="006B62F2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Waga nie większa niż 22  kg</w:t>
      </w:r>
    </w:p>
    <w:p w14:paraId="223AA1CD" w14:textId="06E95251" w:rsid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</w:p>
    <w:p w14:paraId="00866627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</w:p>
    <w:p w14:paraId="3E5E06EC" w14:textId="77777777" w:rsidR="006B62F2" w:rsidRPr="00365D23" w:rsidRDefault="006B62F2" w:rsidP="00365D23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  <w:u w:val="single"/>
        </w:rPr>
      </w:pPr>
      <w:r w:rsidRPr="00365D23">
        <w:rPr>
          <w:rFonts w:ascii="Times New Roman" w:hAnsi="Times New Roman" w:cs="Times New Roman"/>
          <w:sz w:val="22"/>
          <w:szCs w:val="22"/>
          <w:u w:val="single"/>
        </w:rPr>
        <w:lastRenderedPageBreak/>
        <w:t>Pompa próżniowa olejowa numer 2</w:t>
      </w:r>
    </w:p>
    <w:p w14:paraId="383C5038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- pompa próżniowa co najmniej dwustopniowa</w:t>
      </w:r>
    </w:p>
    <w:p w14:paraId="7CDE4EEE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- praca w obniżonej temperaturze roboczej, zmniejszająca aktywność chemiczną oraz zmniejszająca zużycie oleju</w:t>
      </w:r>
    </w:p>
    <w:p w14:paraId="7786F173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- wewnętrzna powierzchnia obudowy olejowej pokryta PTFE, spowalniająca korozję metalu</w:t>
      </w:r>
    </w:p>
    <w:p w14:paraId="0EE9C5B0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- zewnętrzna powierzchnia modułu pompującego pokryta czarnym tlenkiem</w:t>
      </w:r>
    </w:p>
    <w:p w14:paraId="39519C9F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- zawór gaz balast</w:t>
      </w:r>
    </w:p>
    <w:p w14:paraId="0AF255A2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- zawór zwrotny</w:t>
      </w:r>
    </w:p>
    <w:p w14:paraId="0DCBE17A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</w:p>
    <w:p w14:paraId="6195AC95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Parametry techniczne:</w:t>
      </w:r>
    </w:p>
    <w:p w14:paraId="460AB0DC" w14:textId="77777777" w:rsidR="006B62F2" w:rsidRPr="006B62F2" w:rsidRDefault="006B62F2" w:rsidP="006B62F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 xml:space="preserve">Maksymalny swobodny przepływ powietrza przy 50 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Hz</w:t>
      </w:r>
      <w:proofErr w:type="spellEnd"/>
      <w:r w:rsidRPr="006B62F2">
        <w:rPr>
          <w:rFonts w:ascii="Times New Roman" w:hAnsi="Times New Roman" w:cs="Times New Roman"/>
          <w:sz w:val="22"/>
          <w:szCs w:val="22"/>
        </w:rPr>
        <w:t xml:space="preserve"> co najmniej 8 m3/h</w:t>
      </w:r>
    </w:p>
    <w:p w14:paraId="232FD4DF" w14:textId="77777777" w:rsidR="006B62F2" w:rsidRPr="006B62F2" w:rsidRDefault="006B62F2" w:rsidP="006B62F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 xml:space="preserve">Maksymalna szybkość pompowania przy 50 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Hz</w:t>
      </w:r>
      <w:proofErr w:type="spellEnd"/>
      <w:r w:rsidRPr="006B62F2">
        <w:rPr>
          <w:rFonts w:ascii="Times New Roman" w:hAnsi="Times New Roman" w:cs="Times New Roman"/>
          <w:sz w:val="22"/>
          <w:szCs w:val="22"/>
        </w:rPr>
        <w:t xml:space="preserve">  co najmniej 7.3 m3/h</w:t>
      </w:r>
    </w:p>
    <w:p w14:paraId="7D062688" w14:textId="77777777" w:rsidR="006B62F2" w:rsidRPr="006B62F2" w:rsidRDefault="006B62F2" w:rsidP="006B62F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 xml:space="preserve">Próżnia końcowa bez balastu gazu co najmniej 2×10-3 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mbar</w:t>
      </w:r>
      <w:proofErr w:type="spellEnd"/>
    </w:p>
    <w:p w14:paraId="70012019" w14:textId="77777777" w:rsidR="006B62F2" w:rsidRPr="006B62F2" w:rsidRDefault="006B62F2" w:rsidP="006B62F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 xml:space="preserve">Próżnia końcowa z balastem gazu co najmniej 7×10-2 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mbar</w:t>
      </w:r>
      <w:proofErr w:type="spellEnd"/>
    </w:p>
    <w:p w14:paraId="7639401C" w14:textId="77777777" w:rsidR="006B62F2" w:rsidRPr="006B62F2" w:rsidRDefault="006B62F2" w:rsidP="006B62F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Zasilanie 115/230V, 50/60Hz</w:t>
      </w:r>
    </w:p>
    <w:p w14:paraId="0D5D7B12" w14:textId="77777777" w:rsidR="006B62F2" w:rsidRPr="006B62F2" w:rsidRDefault="006B62F2" w:rsidP="006B62F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Moc silnika nie mniejsza niż 0.37 kW</w:t>
      </w:r>
    </w:p>
    <w:p w14:paraId="56470F9E" w14:textId="77777777" w:rsidR="006B62F2" w:rsidRPr="006B62F2" w:rsidRDefault="006B62F2" w:rsidP="006B62F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Podłączenie wlot DN 16 KF</w:t>
      </w:r>
    </w:p>
    <w:p w14:paraId="7F2F156F" w14:textId="77777777" w:rsidR="006B62F2" w:rsidRPr="006B62F2" w:rsidRDefault="006B62F2" w:rsidP="006B62F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Podłączenie wylot DN 16 KF</w:t>
      </w:r>
    </w:p>
    <w:p w14:paraId="4C5638E3" w14:textId="77777777" w:rsidR="006B62F2" w:rsidRPr="006B62F2" w:rsidRDefault="006B62F2" w:rsidP="006B62F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 xml:space="preserve">Poziom hałasu przy 50Hz nie większy niż 50 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dB</w:t>
      </w:r>
      <w:proofErr w:type="spellEnd"/>
      <w:r w:rsidRPr="006B62F2">
        <w:rPr>
          <w:rFonts w:ascii="Times New Roman" w:hAnsi="Times New Roman" w:cs="Times New Roman"/>
          <w:sz w:val="22"/>
          <w:szCs w:val="22"/>
        </w:rPr>
        <w:t xml:space="preserve"> (A)</w:t>
      </w:r>
    </w:p>
    <w:p w14:paraId="22D13628" w14:textId="77777777" w:rsidR="006B62F2" w:rsidRPr="006B62F2" w:rsidRDefault="006B62F2" w:rsidP="006B62F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Wymiary - bez uchwytu (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Szer</w:t>
      </w:r>
      <w:proofErr w:type="spellEnd"/>
      <w:r w:rsidRPr="006B62F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Gł</w:t>
      </w:r>
      <w:proofErr w:type="spellEnd"/>
      <w:r w:rsidRPr="006B62F2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6B62F2">
        <w:rPr>
          <w:rFonts w:ascii="Times New Roman" w:hAnsi="Times New Roman" w:cs="Times New Roman"/>
          <w:sz w:val="22"/>
          <w:szCs w:val="22"/>
        </w:rPr>
        <w:t>Wys</w:t>
      </w:r>
      <w:proofErr w:type="spellEnd"/>
      <w:r w:rsidRPr="006B62F2">
        <w:rPr>
          <w:rFonts w:ascii="Times New Roman" w:hAnsi="Times New Roman" w:cs="Times New Roman"/>
          <w:sz w:val="22"/>
          <w:szCs w:val="22"/>
        </w:rPr>
        <w:t>)  463/157/230 mm +/- 5%</w:t>
      </w:r>
    </w:p>
    <w:p w14:paraId="4F176044" w14:textId="77777777" w:rsidR="006B62F2" w:rsidRPr="006B62F2" w:rsidRDefault="006B62F2" w:rsidP="006B62F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Pojemność oleju nie mniejsza niż 1000 ml</w:t>
      </w:r>
    </w:p>
    <w:p w14:paraId="4ED4F256" w14:textId="77777777" w:rsidR="006B62F2" w:rsidRPr="006B62F2" w:rsidRDefault="006B62F2" w:rsidP="006B62F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Temperatura pracy co najmniej 10 °C – 40  °C</w:t>
      </w:r>
    </w:p>
    <w:p w14:paraId="5A619AB7" w14:textId="77777777" w:rsidR="006B62F2" w:rsidRPr="006B62F2" w:rsidRDefault="006B62F2" w:rsidP="006B62F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6B62F2">
        <w:rPr>
          <w:rFonts w:ascii="Times New Roman" w:hAnsi="Times New Roman" w:cs="Times New Roman"/>
          <w:sz w:val="22"/>
          <w:szCs w:val="22"/>
        </w:rPr>
        <w:t>Waga nie większa niż 22.5  kg</w:t>
      </w:r>
    </w:p>
    <w:p w14:paraId="6323FD67" w14:textId="77777777" w:rsidR="006B62F2" w:rsidRPr="006B62F2" w:rsidRDefault="006B62F2" w:rsidP="006B62F2">
      <w:pPr>
        <w:rPr>
          <w:rFonts w:ascii="Times New Roman" w:hAnsi="Times New Roman" w:cs="Times New Roman"/>
          <w:sz w:val="22"/>
          <w:szCs w:val="22"/>
        </w:rPr>
      </w:pPr>
    </w:p>
    <w:p w14:paraId="76BD358D" w14:textId="77777777" w:rsidR="006B62F2" w:rsidRPr="00365D23" w:rsidRDefault="006B62F2" w:rsidP="00365D23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365D23">
        <w:rPr>
          <w:rFonts w:ascii="Times New Roman" w:hAnsi="Times New Roman" w:cs="Times New Roman"/>
          <w:sz w:val="22"/>
          <w:szCs w:val="22"/>
        </w:rPr>
        <w:t>Wyposażenie:</w:t>
      </w:r>
    </w:p>
    <w:p w14:paraId="53BC59F5" w14:textId="77777777" w:rsidR="006B62F2" w:rsidRPr="00365D23" w:rsidRDefault="006B62F2" w:rsidP="00365D23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365D23">
        <w:rPr>
          <w:rFonts w:ascii="Times New Roman" w:hAnsi="Times New Roman" w:cs="Times New Roman"/>
          <w:sz w:val="22"/>
          <w:szCs w:val="22"/>
        </w:rPr>
        <w:t>- Filtr mgły olejowej wykonany z przezroczystego tworzywa z wymiennym wkładem – 1 sztuka</w:t>
      </w:r>
    </w:p>
    <w:p w14:paraId="7BD3F008" w14:textId="77777777" w:rsidR="006B62F2" w:rsidRPr="00365D23" w:rsidRDefault="006B62F2" w:rsidP="00365D23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365D23">
        <w:rPr>
          <w:rFonts w:ascii="Times New Roman" w:hAnsi="Times New Roman" w:cs="Times New Roman"/>
          <w:sz w:val="22"/>
          <w:szCs w:val="22"/>
        </w:rPr>
        <w:t>- Króciec przyłączeniowy do węża DN 16 KF / 8 mm wykonany ze stali nierdzewnej  – 1 sztuka</w:t>
      </w:r>
    </w:p>
    <w:p w14:paraId="0CAC4F8E" w14:textId="77777777" w:rsidR="006B62F2" w:rsidRPr="00365D23" w:rsidRDefault="006B62F2" w:rsidP="00365D23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365D23">
        <w:rPr>
          <w:rFonts w:ascii="Times New Roman" w:hAnsi="Times New Roman" w:cs="Times New Roman"/>
          <w:sz w:val="22"/>
          <w:szCs w:val="22"/>
        </w:rPr>
        <w:t>- Króciec przyłączeniowy do węża DN 16 KF / 12 mm wykonany ze stali nierdzewnej – 1 sztuka</w:t>
      </w:r>
    </w:p>
    <w:p w14:paraId="4974BCBF" w14:textId="77777777" w:rsidR="006B62F2" w:rsidRPr="00365D23" w:rsidRDefault="006B62F2" w:rsidP="00365D23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2"/>
          <w:szCs w:val="22"/>
        </w:rPr>
      </w:pPr>
      <w:r w:rsidRPr="00365D23">
        <w:rPr>
          <w:rFonts w:ascii="Times New Roman" w:hAnsi="Times New Roman" w:cs="Times New Roman"/>
          <w:sz w:val="22"/>
          <w:szCs w:val="22"/>
        </w:rPr>
        <w:t>- Zawór kulowy, DN 16 KF– 1 sztuka</w:t>
      </w:r>
    </w:p>
    <w:p w14:paraId="0E652AD3" w14:textId="2749B4FE" w:rsidR="00B311CF" w:rsidRPr="00B311CF" w:rsidRDefault="00B311CF" w:rsidP="00EC6A2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CD2D04" w14:textId="77777777" w:rsidR="00EC6A2D" w:rsidRPr="00EC6A2D" w:rsidRDefault="00EC6A2D" w:rsidP="00EC6A2D">
      <w:pPr>
        <w:jc w:val="both"/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Kody CPV:</w:t>
      </w:r>
    </w:p>
    <w:p w14:paraId="67AD389E" w14:textId="1BFE0397" w:rsidR="006B62F2" w:rsidRPr="000D0969" w:rsidRDefault="000D0969" w:rsidP="00EC6A2D">
      <w:pPr>
        <w:jc w:val="both"/>
        <w:rPr>
          <w:rFonts w:ascii="Times New Roman" w:hAnsi="Times New Roman" w:cs="Times New Roman"/>
          <w:sz w:val="22"/>
          <w:szCs w:val="22"/>
        </w:rPr>
      </w:pPr>
      <w:r w:rsidRPr="000D0969">
        <w:rPr>
          <w:rFonts w:ascii="Times New Roman" w:hAnsi="Times New Roman" w:cs="Times New Roman"/>
          <w:sz w:val="22"/>
          <w:szCs w:val="22"/>
        </w:rPr>
        <w:t>42122450-9: Pompy próżniowe</w:t>
      </w:r>
    </w:p>
    <w:p w14:paraId="6C879E6C" w14:textId="77777777" w:rsidR="000D0969" w:rsidRDefault="000D0969" w:rsidP="00EC6A2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0C76B243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0D6FBF06" w14:textId="1F0F648A" w:rsidR="00D66D51" w:rsidRDefault="006B62F2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column"/>
      </w:r>
    </w:p>
    <w:p w14:paraId="2A05DF92" w14:textId="2A22A063" w:rsidR="002E32BD" w:rsidRPr="00D66D51" w:rsidRDefault="002E32BD" w:rsidP="00D66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3FB188E2" w:rsidR="002E32B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64476F">
        <w:rPr>
          <w:rFonts w:ascii="Times New Roman" w:hAnsi="Times New Roman" w:cs="Times New Roman"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8E5933">
        <w:rPr>
          <w:rFonts w:ascii="Times New Roman" w:hAnsi="Times New Roman" w:cs="Times New Roman"/>
          <w:bCs/>
          <w:sz w:val="22"/>
          <w:szCs w:val="22"/>
        </w:rPr>
        <w:t>03</w:t>
      </w:r>
      <w:r w:rsidR="00725EF3">
        <w:rPr>
          <w:rFonts w:ascii="Times New Roman" w:hAnsi="Times New Roman" w:cs="Times New Roman"/>
          <w:bCs/>
          <w:sz w:val="22"/>
          <w:szCs w:val="22"/>
        </w:rPr>
        <w:t>.0</w:t>
      </w:r>
      <w:r w:rsidR="008E5933">
        <w:rPr>
          <w:rFonts w:ascii="Times New Roman" w:hAnsi="Times New Roman" w:cs="Times New Roman"/>
          <w:bCs/>
          <w:sz w:val="22"/>
          <w:szCs w:val="22"/>
        </w:rPr>
        <w:t>6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C657E9">
        <w:rPr>
          <w:rFonts w:ascii="Times New Roman" w:hAnsi="Times New Roman" w:cs="Times New Roman"/>
          <w:bCs/>
          <w:sz w:val="22"/>
          <w:szCs w:val="22"/>
        </w:rPr>
        <w:t>3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030D20A9" w14:textId="77777777" w:rsidR="00ED5BDD" w:rsidRPr="00ED5BDD" w:rsidRDefault="00ED5BDD" w:rsidP="004B5B5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E97CAC4" w14:textId="77777777" w:rsidR="001A3C43" w:rsidRPr="00550189" w:rsidRDefault="001A3C43" w:rsidP="00365D2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B30D836" w14:textId="68D32BCF" w:rsidR="00365D23" w:rsidRPr="00365D23" w:rsidRDefault="00365D23" w:rsidP="00365D2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65D23">
        <w:rPr>
          <w:rFonts w:ascii="Times New Roman" w:hAnsi="Times New Roman" w:cs="Times New Roman"/>
          <w:b/>
          <w:bCs/>
          <w:sz w:val="22"/>
          <w:szCs w:val="22"/>
        </w:rPr>
        <w:t>WARUNKI DOSTAWY:</w:t>
      </w:r>
    </w:p>
    <w:p w14:paraId="2BE37692" w14:textId="77777777" w:rsidR="00365D23" w:rsidRPr="00365D23" w:rsidRDefault="00365D23" w:rsidP="00365D23">
      <w:pPr>
        <w:rPr>
          <w:rFonts w:ascii="Times New Roman" w:hAnsi="Times New Roman" w:cs="Times New Roman"/>
          <w:sz w:val="22"/>
          <w:szCs w:val="22"/>
        </w:rPr>
      </w:pPr>
      <w:r w:rsidRPr="00365D23">
        <w:rPr>
          <w:rFonts w:ascii="Times New Roman" w:hAnsi="Times New Roman" w:cs="Times New Roman"/>
          <w:sz w:val="22"/>
          <w:szCs w:val="22"/>
        </w:rPr>
        <w:t>Gwarancja: co najmniej 30 miesięcy</w:t>
      </w:r>
    </w:p>
    <w:p w14:paraId="5048888B" w14:textId="2F5672B5" w:rsidR="00365D23" w:rsidRPr="00365D23" w:rsidRDefault="00365D23" w:rsidP="00365D23">
      <w:pPr>
        <w:rPr>
          <w:rFonts w:ascii="Times New Roman" w:hAnsi="Times New Roman" w:cs="Times New Roman"/>
          <w:sz w:val="22"/>
          <w:szCs w:val="22"/>
        </w:rPr>
      </w:pPr>
      <w:r w:rsidRPr="00365D23">
        <w:rPr>
          <w:rFonts w:ascii="Times New Roman" w:hAnsi="Times New Roman" w:cs="Times New Roman"/>
          <w:sz w:val="22"/>
          <w:szCs w:val="22"/>
        </w:rPr>
        <w:t>Dostawa: do 7 dni</w:t>
      </w:r>
      <w:r w:rsidR="008E5933">
        <w:rPr>
          <w:rFonts w:ascii="Times New Roman" w:hAnsi="Times New Roman" w:cs="Times New Roman"/>
          <w:sz w:val="22"/>
          <w:szCs w:val="22"/>
        </w:rPr>
        <w:t xml:space="preserve"> roboczych</w:t>
      </w:r>
    </w:p>
    <w:p w14:paraId="0610BD0A" w14:textId="77777777" w:rsidR="00365D23" w:rsidRPr="00365D23" w:rsidRDefault="00365D23" w:rsidP="00365D2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E7F7CF4" w14:textId="7F233E0F" w:rsidR="002E32BD" w:rsidRPr="00D66D51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41E553E8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C657E9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2274DBA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C657E9">
        <w:rPr>
          <w:rFonts w:ascii="Times New Roman" w:hAnsi="Times New Roman" w:cs="Times New Roman"/>
          <w:bCs/>
          <w:sz w:val="22"/>
          <w:szCs w:val="22"/>
        </w:rPr>
        <w:t>3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C657E9">
        <w:rPr>
          <w:rFonts w:ascii="Times New Roman" w:hAnsi="Times New Roman" w:cs="Times New Roman"/>
          <w:sz w:val="22"/>
          <w:szCs w:val="22"/>
        </w:rPr>
        <w:t xml:space="preserve">pomp próżniowych olejowych </w:t>
      </w:r>
      <w:r w:rsidR="00C657E9">
        <w:rPr>
          <w:rFonts w:ascii="Times New Roman" w:hAnsi="Times New Roman" w:cs="Times New Roman"/>
          <w:sz w:val="22"/>
          <w:szCs w:val="22"/>
        </w:rPr>
        <w:br/>
        <w:t>z wyposażeniem</w:t>
      </w:r>
      <w:r w:rsidR="00C657E9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1900"/>
        <w:gridCol w:w="1798"/>
        <w:gridCol w:w="937"/>
        <w:gridCol w:w="2027"/>
      </w:tblGrid>
      <w:tr w:rsidR="00365D23" w:rsidRPr="00550189" w14:paraId="2EC2FE4E" w14:textId="372D04A5" w:rsidTr="00365D23">
        <w:tc>
          <w:tcPr>
            <w:tcW w:w="2405" w:type="dxa"/>
          </w:tcPr>
          <w:p w14:paraId="6729AC7A" w14:textId="79D98E47" w:rsidR="00365D23" w:rsidRPr="00550189" w:rsidRDefault="00365D2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1900" w:type="dxa"/>
          </w:tcPr>
          <w:p w14:paraId="66283ABE" w14:textId="34D57FF7" w:rsidR="00365D23" w:rsidRPr="00550189" w:rsidRDefault="00365D2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98" w:type="dxa"/>
          </w:tcPr>
          <w:p w14:paraId="44CAAFB1" w14:textId="5F6D1509" w:rsidR="00365D23" w:rsidRPr="00550189" w:rsidRDefault="00365D2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37" w:type="dxa"/>
          </w:tcPr>
          <w:p w14:paraId="69340FAD" w14:textId="5AA3CDDC" w:rsidR="00365D23" w:rsidRPr="00550189" w:rsidRDefault="00365D2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  <w:tc>
          <w:tcPr>
            <w:tcW w:w="2027" w:type="dxa"/>
          </w:tcPr>
          <w:p w14:paraId="5517FE43" w14:textId="7C605BF1" w:rsidR="00365D23" w:rsidRDefault="00365D2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Termin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dostwy</w:t>
            </w:r>
            <w:proofErr w:type="spellEnd"/>
          </w:p>
        </w:tc>
      </w:tr>
      <w:tr w:rsidR="00365D23" w:rsidRPr="00550189" w14:paraId="58F867FE" w14:textId="148245C1" w:rsidTr="00365D23">
        <w:trPr>
          <w:trHeight w:val="419"/>
        </w:trPr>
        <w:tc>
          <w:tcPr>
            <w:tcW w:w="2405" w:type="dxa"/>
          </w:tcPr>
          <w:p w14:paraId="35E196BD" w14:textId="4E48E6FF" w:rsidR="00365D23" w:rsidRPr="00EB4FB5" w:rsidRDefault="00365D2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Pompa próżniowa 1</w:t>
            </w:r>
          </w:p>
        </w:tc>
        <w:tc>
          <w:tcPr>
            <w:tcW w:w="1900" w:type="dxa"/>
          </w:tcPr>
          <w:p w14:paraId="30EF3E7B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8" w:type="dxa"/>
          </w:tcPr>
          <w:p w14:paraId="2A60A721" w14:textId="340B4F55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</w:tcPr>
          <w:p w14:paraId="746B7CE8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64BAC8CA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65D23" w:rsidRPr="00550189" w14:paraId="45F3A75E" w14:textId="6CB5D8C1" w:rsidTr="00365D23">
        <w:trPr>
          <w:trHeight w:val="419"/>
        </w:trPr>
        <w:tc>
          <w:tcPr>
            <w:tcW w:w="2405" w:type="dxa"/>
          </w:tcPr>
          <w:p w14:paraId="254A7968" w14:textId="3E822975" w:rsidR="00365D23" w:rsidRPr="00EB4FB5" w:rsidRDefault="00365D2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Pompa próżniowa 2</w:t>
            </w:r>
          </w:p>
        </w:tc>
        <w:tc>
          <w:tcPr>
            <w:tcW w:w="1900" w:type="dxa"/>
          </w:tcPr>
          <w:p w14:paraId="352045D3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8" w:type="dxa"/>
          </w:tcPr>
          <w:p w14:paraId="32238E96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</w:tcPr>
          <w:p w14:paraId="1921EFA7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1749491F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65D23" w:rsidRPr="00550189" w14:paraId="26FCFF98" w14:textId="7186D80A" w:rsidTr="00365D23">
        <w:trPr>
          <w:trHeight w:val="419"/>
        </w:trPr>
        <w:tc>
          <w:tcPr>
            <w:tcW w:w="2405" w:type="dxa"/>
          </w:tcPr>
          <w:p w14:paraId="18627D1E" w14:textId="0EEC1420" w:rsidR="00365D23" w:rsidRDefault="00365D2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Wyposażenie</w:t>
            </w:r>
          </w:p>
        </w:tc>
        <w:tc>
          <w:tcPr>
            <w:tcW w:w="1900" w:type="dxa"/>
          </w:tcPr>
          <w:p w14:paraId="156693A9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8" w:type="dxa"/>
          </w:tcPr>
          <w:p w14:paraId="1B3B70DF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</w:tcPr>
          <w:p w14:paraId="5265D082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5D1AF729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65D23" w:rsidRPr="00550189" w14:paraId="413A7DD5" w14:textId="6E88BFBA" w:rsidTr="00365D23">
        <w:trPr>
          <w:trHeight w:val="419"/>
        </w:trPr>
        <w:tc>
          <w:tcPr>
            <w:tcW w:w="2405" w:type="dxa"/>
          </w:tcPr>
          <w:p w14:paraId="5AACA34E" w14:textId="46FB18FD" w:rsidR="00365D23" w:rsidRPr="00EB4FB5" w:rsidRDefault="00365D2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4FB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1900" w:type="dxa"/>
          </w:tcPr>
          <w:p w14:paraId="2C01E059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8" w:type="dxa"/>
          </w:tcPr>
          <w:p w14:paraId="5F087738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</w:tcPr>
          <w:p w14:paraId="62D284B8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</w:tcPr>
          <w:p w14:paraId="0F3028A0" w14:textId="77777777" w:rsidR="00365D23" w:rsidRPr="00550189" w:rsidRDefault="00365D2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73A97" w14:textId="77777777" w:rsidR="00E33E84" w:rsidRDefault="00E33E84" w:rsidP="00592469">
      <w:r>
        <w:separator/>
      </w:r>
    </w:p>
  </w:endnote>
  <w:endnote w:type="continuationSeparator" w:id="0">
    <w:p w14:paraId="61AABECE" w14:textId="77777777" w:rsidR="00E33E84" w:rsidRDefault="00E33E84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D29C3" w14:textId="77777777" w:rsidR="00E33E84" w:rsidRDefault="00E33E84" w:rsidP="00592469">
      <w:r>
        <w:separator/>
      </w:r>
    </w:p>
  </w:footnote>
  <w:footnote w:type="continuationSeparator" w:id="0">
    <w:p w14:paraId="377BA1D7" w14:textId="77777777" w:rsidR="00E33E84" w:rsidRDefault="00E33E84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17599"/>
    <w:multiLevelType w:val="hybridMultilevel"/>
    <w:tmpl w:val="24CAB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A6096"/>
    <w:multiLevelType w:val="hybridMultilevel"/>
    <w:tmpl w:val="2BD4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97638"/>
    <w:multiLevelType w:val="hybridMultilevel"/>
    <w:tmpl w:val="4A341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97155"/>
    <w:multiLevelType w:val="hybridMultilevel"/>
    <w:tmpl w:val="1BD05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F5812"/>
    <w:multiLevelType w:val="hybridMultilevel"/>
    <w:tmpl w:val="EEE0BB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D244A"/>
    <w:multiLevelType w:val="hybridMultilevel"/>
    <w:tmpl w:val="AA528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95999">
    <w:abstractNumId w:val="25"/>
  </w:num>
  <w:num w:numId="2" w16cid:durableId="1247543900">
    <w:abstractNumId w:val="37"/>
  </w:num>
  <w:num w:numId="3" w16cid:durableId="1262299997">
    <w:abstractNumId w:val="30"/>
  </w:num>
  <w:num w:numId="4" w16cid:durableId="245962170">
    <w:abstractNumId w:val="22"/>
  </w:num>
  <w:num w:numId="5" w16cid:durableId="375160147">
    <w:abstractNumId w:val="0"/>
  </w:num>
  <w:num w:numId="6" w16cid:durableId="912659609">
    <w:abstractNumId w:val="32"/>
  </w:num>
  <w:num w:numId="7" w16cid:durableId="85733115">
    <w:abstractNumId w:val="17"/>
  </w:num>
  <w:num w:numId="8" w16cid:durableId="1236474426">
    <w:abstractNumId w:val="27"/>
  </w:num>
  <w:num w:numId="9" w16cid:durableId="172109986">
    <w:abstractNumId w:val="10"/>
  </w:num>
  <w:num w:numId="10" w16cid:durableId="886379754">
    <w:abstractNumId w:val="7"/>
  </w:num>
  <w:num w:numId="11" w16cid:durableId="294717911">
    <w:abstractNumId w:val="23"/>
  </w:num>
  <w:num w:numId="12" w16cid:durableId="1124270428">
    <w:abstractNumId w:val="35"/>
  </w:num>
  <w:num w:numId="13" w16cid:durableId="416750266">
    <w:abstractNumId w:val="3"/>
  </w:num>
  <w:num w:numId="14" w16cid:durableId="1107509600">
    <w:abstractNumId w:val="9"/>
  </w:num>
  <w:num w:numId="15" w16cid:durableId="723257190">
    <w:abstractNumId w:val="8"/>
  </w:num>
  <w:num w:numId="16" w16cid:durableId="596443607">
    <w:abstractNumId w:val="2"/>
  </w:num>
  <w:num w:numId="17" w16cid:durableId="785926171">
    <w:abstractNumId w:val="20"/>
  </w:num>
  <w:num w:numId="18" w16cid:durableId="1941641886">
    <w:abstractNumId w:val="14"/>
  </w:num>
  <w:num w:numId="19" w16cid:durableId="1032195723">
    <w:abstractNumId w:val="15"/>
  </w:num>
  <w:num w:numId="20" w16cid:durableId="170486264">
    <w:abstractNumId w:val="11"/>
  </w:num>
  <w:num w:numId="21" w16cid:durableId="1967007408">
    <w:abstractNumId w:val="1"/>
  </w:num>
  <w:num w:numId="22" w16cid:durableId="1818104789">
    <w:abstractNumId w:val="5"/>
  </w:num>
  <w:num w:numId="23" w16cid:durableId="1174808096">
    <w:abstractNumId w:val="28"/>
  </w:num>
  <w:num w:numId="24" w16cid:durableId="102893397">
    <w:abstractNumId w:val="16"/>
  </w:num>
  <w:num w:numId="25" w16cid:durableId="2086218573">
    <w:abstractNumId w:val="13"/>
  </w:num>
  <w:num w:numId="26" w16cid:durableId="1216576609">
    <w:abstractNumId w:val="24"/>
  </w:num>
  <w:num w:numId="27" w16cid:durableId="171770485">
    <w:abstractNumId w:val="6"/>
  </w:num>
  <w:num w:numId="28" w16cid:durableId="647175711">
    <w:abstractNumId w:val="18"/>
  </w:num>
  <w:num w:numId="29" w16cid:durableId="665977700">
    <w:abstractNumId w:val="39"/>
  </w:num>
  <w:num w:numId="30" w16cid:durableId="1587568698">
    <w:abstractNumId w:val="19"/>
  </w:num>
  <w:num w:numId="31" w16cid:durableId="738483383">
    <w:abstractNumId w:val="34"/>
  </w:num>
  <w:num w:numId="32" w16cid:durableId="1371687525">
    <w:abstractNumId w:val="36"/>
  </w:num>
  <w:num w:numId="33" w16cid:durableId="6569336">
    <w:abstractNumId w:val="21"/>
  </w:num>
  <w:num w:numId="34" w16cid:durableId="1939172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0690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9869546">
    <w:abstractNumId w:val="12"/>
  </w:num>
  <w:num w:numId="37" w16cid:durableId="1635867168">
    <w:abstractNumId w:val="31"/>
  </w:num>
  <w:num w:numId="38" w16cid:durableId="1318607015">
    <w:abstractNumId w:val="26"/>
  </w:num>
  <w:num w:numId="39" w16cid:durableId="1026563358">
    <w:abstractNumId w:val="29"/>
  </w:num>
  <w:num w:numId="40" w16cid:durableId="523325231">
    <w:abstractNumId w:val="38"/>
  </w:num>
  <w:num w:numId="41" w16cid:durableId="13449065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096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138C"/>
    <w:rsid w:val="002E32BD"/>
    <w:rsid w:val="002F7BC4"/>
    <w:rsid w:val="00326E05"/>
    <w:rsid w:val="00365D23"/>
    <w:rsid w:val="003754CD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6B62F2"/>
    <w:rsid w:val="00712A50"/>
    <w:rsid w:val="0072531A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8E5933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A07FEE"/>
    <w:rsid w:val="00A3258A"/>
    <w:rsid w:val="00A7173D"/>
    <w:rsid w:val="00A82FB2"/>
    <w:rsid w:val="00A93E2B"/>
    <w:rsid w:val="00B11EDD"/>
    <w:rsid w:val="00B311CF"/>
    <w:rsid w:val="00B540F4"/>
    <w:rsid w:val="00BA0D3D"/>
    <w:rsid w:val="00BC255C"/>
    <w:rsid w:val="00BD1D42"/>
    <w:rsid w:val="00BD220E"/>
    <w:rsid w:val="00BD6A48"/>
    <w:rsid w:val="00C03346"/>
    <w:rsid w:val="00C13433"/>
    <w:rsid w:val="00C50DAD"/>
    <w:rsid w:val="00C5777A"/>
    <w:rsid w:val="00C610A8"/>
    <w:rsid w:val="00C657E9"/>
    <w:rsid w:val="00C767C1"/>
    <w:rsid w:val="00C96D23"/>
    <w:rsid w:val="00CA01E8"/>
    <w:rsid w:val="00CA59E2"/>
    <w:rsid w:val="00CA5DAC"/>
    <w:rsid w:val="00CB5718"/>
    <w:rsid w:val="00CB79E9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33E84"/>
    <w:rsid w:val="00E551D7"/>
    <w:rsid w:val="00E86B15"/>
    <w:rsid w:val="00E9057E"/>
    <w:rsid w:val="00E916F9"/>
    <w:rsid w:val="00EA7333"/>
    <w:rsid w:val="00EB4FB5"/>
    <w:rsid w:val="00EB63D6"/>
    <w:rsid w:val="00EC5A8D"/>
    <w:rsid w:val="00EC6A2D"/>
    <w:rsid w:val="00ED5BD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749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10</cp:revision>
  <dcterms:created xsi:type="dcterms:W3CDTF">2024-05-21T13:36:00Z</dcterms:created>
  <dcterms:modified xsi:type="dcterms:W3CDTF">2024-05-27T06:25:00Z</dcterms:modified>
</cp:coreProperties>
</file>