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45B08389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91215B">
        <w:rPr>
          <w:rFonts w:ascii="Times New Roman" w:hAnsi="Times New Roman" w:cs="Times New Roman"/>
          <w:b/>
          <w:sz w:val="24"/>
          <w:u w:val="single"/>
        </w:rPr>
        <w:t>20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91215B">
        <w:rPr>
          <w:rFonts w:ascii="Times New Roman" w:hAnsi="Times New Roman" w:cs="Times New Roman"/>
          <w:b/>
          <w:sz w:val="24"/>
          <w:u w:val="single"/>
        </w:rPr>
        <w:t>1</w:t>
      </w:r>
      <w:r w:rsidR="00EB70A9">
        <w:rPr>
          <w:rFonts w:ascii="Times New Roman" w:hAnsi="Times New Roman" w:cs="Times New Roman"/>
          <w:b/>
          <w:sz w:val="24"/>
          <w:u w:val="single"/>
        </w:rPr>
        <w:t>8</w:t>
      </w:r>
      <w:r w:rsidR="0091215B">
        <w:rPr>
          <w:rFonts w:ascii="Times New Roman" w:hAnsi="Times New Roman" w:cs="Times New Roman"/>
          <w:b/>
          <w:sz w:val="24"/>
          <w:u w:val="single"/>
        </w:rPr>
        <w:t>.04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442409BB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4C7A49">
        <w:rPr>
          <w:rFonts w:ascii="Times New Roman" w:hAnsi="Times New Roman" w:cs="Times New Roman"/>
          <w:sz w:val="22"/>
          <w:szCs w:val="22"/>
        </w:rPr>
        <w:t xml:space="preserve">substratów i związków chemicznych: </w:t>
      </w:r>
      <w:proofErr w:type="spellStart"/>
      <w:r w:rsidR="004C7A49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="00EB63D6">
        <w:rPr>
          <w:rFonts w:ascii="Times New Roman" w:hAnsi="Times New Roman" w:cs="Times New Roman"/>
          <w:sz w:val="22"/>
          <w:szCs w:val="22"/>
        </w:rPr>
        <w:t xml:space="preserve"> </w:t>
      </w:r>
      <w:r w:rsidR="004C7A49" w:rsidRPr="0091215B">
        <w:rPr>
          <w:rFonts w:ascii="Times New Roman" w:hAnsi="Times New Roman" w:cs="Times New Roman"/>
          <w:sz w:val="22"/>
          <w:szCs w:val="22"/>
        </w:rPr>
        <w:t>znakowan</w:t>
      </w:r>
      <w:r w:rsidR="004C7A49">
        <w:rPr>
          <w:rFonts w:ascii="Times New Roman" w:hAnsi="Times New Roman" w:cs="Times New Roman"/>
          <w:sz w:val="22"/>
          <w:szCs w:val="22"/>
        </w:rPr>
        <w:t>ych</w:t>
      </w:r>
      <w:r w:rsidR="004C7A49" w:rsidRPr="0091215B">
        <w:rPr>
          <w:rFonts w:ascii="Times New Roman" w:hAnsi="Times New Roman" w:cs="Times New Roman"/>
          <w:sz w:val="22"/>
          <w:szCs w:val="22"/>
        </w:rPr>
        <w:t xml:space="preserve"> fluorescencyjnie</w:t>
      </w:r>
      <w:r w:rsidR="004C7A49">
        <w:rPr>
          <w:rFonts w:ascii="Times New Roman" w:hAnsi="Times New Roman" w:cs="Times New Roman"/>
          <w:sz w:val="22"/>
          <w:szCs w:val="22"/>
        </w:rPr>
        <w:t>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6AEE486C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91215B">
        <w:rPr>
          <w:rFonts w:ascii="Times New Roman" w:hAnsi="Times New Roman" w:cs="Times New Roman"/>
          <w:b/>
          <w:bCs/>
          <w:u w:val="single"/>
        </w:rPr>
        <w:t>20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4FD4FAF5" w14:textId="77777777" w:rsidR="0091215B" w:rsidRPr="0091215B" w:rsidRDefault="0091215B" w:rsidP="0091215B">
      <w:pPr>
        <w:pStyle w:val="Akapitzlist"/>
        <w:ind w:left="360"/>
        <w:rPr>
          <w:rFonts w:ascii="Times New Roman" w:hAnsi="Times New Roman" w:cs="Times New Roman"/>
          <w:sz w:val="22"/>
          <w:szCs w:val="22"/>
        </w:rPr>
      </w:pPr>
      <w:proofErr w:type="spellStart"/>
      <w:r w:rsidRPr="0091215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 znakowane fluorescencyjnie:</w:t>
      </w:r>
    </w:p>
    <w:p w14:paraId="6D3E7F28" w14:textId="77777777" w:rsidR="0091215B" w:rsidRPr="0091215B" w:rsidRDefault="0091215B" w:rsidP="0091215B">
      <w:pPr>
        <w:pStyle w:val="Akapitzlist"/>
        <w:spacing w:after="240"/>
        <w:ind w:left="360"/>
        <w:rPr>
          <w:rFonts w:ascii="Times New Roman" w:hAnsi="Times New Roman" w:cs="Times New Roman"/>
          <w:sz w:val="22"/>
          <w:szCs w:val="22"/>
        </w:rPr>
      </w:pPr>
    </w:p>
    <w:p w14:paraId="6CC3449D" w14:textId="5EA8DB32" w:rsidR="0091215B" w:rsidRPr="0091215B" w:rsidRDefault="0091215B" w:rsidP="0091215B">
      <w:pPr>
        <w:pStyle w:val="Akapitzlist"/>
        <w:spacing w:after="240"/>
        <w:ind w:left="360"/>
        <w:rPr>
          <w:rFonts w:ascii="Times New Roman" w:hAnsi="Times New Roman" w:cs="Times New Roman"/>
          <w:sz w:val="22"/>
          <w:szCs w:val="22"/>
        </w:rPr>
      </w:pPr>
      <w:r w:rsidRPr="0091215B">
        <w:rPr>
          <w:rFonts w:ascii="Times New Roman" w:hAnsi="Times New Roman" w:cs="Times New Roman"/>
          <w:sz w:val="22"/>
          <w:szCs w:val="22"/>
        </w:rPr>
        <w:t xml:space="preserve">1. Dupleks 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 19nt RNA+ 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>][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>] 2 nici, 19bp dupleks z dwoma 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>][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] na końcach 3' obu nici. Modyfikacje: 3x 2'OMe na każdym końcu każdej nici (łącznie 6) 2xPS (2 x 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tiofosforan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>) na każdym końcu każdej nici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91215B">
        <w:rPr>
          <w:rFonts w:ascii="Times New Roman" w:hAnsi="Times New Roman" w:cs="Times New Roman"/>
          <w:sz w:val="22"/>
          <w:szCs w:val="22"/>
        </w:rPr>
        <w:t> </w:t>
      </w:r>
      <w:r w:rsidRPr="0091215B">
        <w:rPr>
          <w:rFonts w:ascii="Times New Roman" w:hAnsi="Times New Roman" w:cs="Times New Roman"/>
          <w:sz w:val="22"/>
          <w:szCs w:val="22"/>
        </w:rPr>
        <w:br/>
      </w:r>
    </w:p>
    <w:p w14:paraId="28D8FF29" w14:textId="77777777" w:rsidR="0091215B" w:rsidRPr="0091215B" w:rsidRDefault="0091215B" w:rsidP="0091215B">
      <w:pPr>
        <w:pStyle w:val="Akapitzlist"/>
        <w:spacing w:after="240"/>
        <w:ind w:left="360"/>
        <w:rPr>
          <w:rFonts w:ascii="Times New Roman" w:hAnsi="Times New Roman" w:cs="Times New Roman"/>
          <w:sz w:val="22"/>
          <w:szCs w:val="22"/>
        </w:rPr>
      </w:pPr>
      <w:r w:rsidRPr="0091215B">
        <w:rPr>
          <w:rFonts w:ascii="Times New Roman" w:hAnsi="Times New Roman" w:cs="Times New Roman"/>
          <w:sz w:val="22"/>
          <w:szCs w:val="22"/>
        </w:rPr>
        <w:t xml:space="preserve">2.  Dupleks 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 19nt RNA+ 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>][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>] 2 nici, 19bp dupleks z dwoma 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>][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] na końcach 3' obu nici. Modyfikacje: 3x 2'OMe na każdym końcu każdej nici (łącznie 6) 2xPS (2 x 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tiofosforan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>) na każdym końcu każdej nici.</w:t>
      </w:r>
      <w:r w:rsidRPr="0091215B">
        <w:rPr>
          <w:rFonts w:ascii="Times New Roman" w:hAnsi="Times New Roman" w:cs="Times New Roman"/>
          <w:sz w:val="22"/>
          <w:szCs w:val="22"/>
        </w:rPr>
        <w:br/>
      </w:r>
    </w:p>
    <w:p w14:paraId="4727C058" w14:textId="77777777" w:rsidR="0091215B" w:rsidRPr="0091215B" w:rsidRDefault="0091215B" w:rsidP="0091215B">
      <w:pPr>
        <w:pStyle w:val="Akapitzlist"/>
        <w:spacing w:after="240"/>
        <w:ind w:left="360"/>
        <w:rPr>
          <w:rFonts w:ascii="Times New Roman" w:hAnsi="Times New Roman" w:cs="Times New Roman"/>
          <w:sz w:val="22"/>
          <w:szCs w:val="22"/>
        </w:rPr>
      </w:pPr>
      <w:r w:rsidRPr="0091215B">
        <w:rPr>
          <w:rFonts w:ascii="Times New Roman" w:hAnsi="Times New Roman" w:cs="Times New Roman"/>
          <w:sz w:val="22"/>
          <w:szCs w:val="22"/>
        </w:rPr>
        <w:t xml:space="preserve">3. Dupleks 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 19nt RNA+ 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>][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>] 2 nici, 19bp dupleks z dwoma 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>][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] na końcach 3' obu nici. Modyfikacje: 3x 2'OMe na każdym końcu każdej nici (łącznie 6) 2xPS (2 x 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tiofosforan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) na każdym końcu każdej nici. Znakowanie fluorescencyjne 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Cy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 5 lub 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Cy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 5,5 lub 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Cy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 7.</w:t>
      </w:r>
      <w:r w:rsidRPr="0091215B">
        <w:rPr>
          <w:rFonts w:ascii="Times New Roman" w:hAnsi="Times New Roman" w:cs="Times New Roman"/>
          <w:sz w:val="22"/>
          <w:szCs w:val="22"/>
        </w:rPr>
        <w:br/>
      </w:r>
    </w:p>
    <w:p w14:paraId="38AC70C8" w14:textId="27C18C15" w:rsidR="0091215B" w:rsidRPr="0091215B" w:rsidRDefault="0091215B" w:rsidP="0091215B">
      <w:pPr>
        <w:pStyle w:val="Akapitzlist"/>
        <w:spacing w:after="240"/>
        <w:ind w:left="360"/>
        <w:rPr>
          <w:rFonts w:ascii="Times New Roman" w:hAnsi="Times New Roman" w:cs="Times New Roman"/>
          <w:sz w:val="22"/>
          <w:szCs w:val="22"/>
        </w:rPr>
      </w:pPr>
      <w:r w:rsidRPr="0091215B">
        <w:rPr>
          <w:rFonts w:ascii="Times New Roman" w:hAnsi="Times New Roman" w:cs="Times New Roman"/>
          <w:sz w:val="22"/>
          <w:szCs w:val="22"/>
        </w:rPr>
        <w:t xml:space="preserve">4.  Dupleks 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siRNA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 19nt RNA+ 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>][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>] 2 nici, 19bp dupleks z dwoma 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>][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dT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] na końcach 3' obu nici. Modyfikacje: 3x 2'OMe na każdym końcu każdej nici (łącznie 6) 2xPS (2 x 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tiofosforan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) na każdym końcu każdej nici. Znakowanie fluorescencyjne 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Cy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 5 lub 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Cy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 5,5 lub 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Cy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 7. </w:t>
      </w:r>
    </w:p>
    <w:p w14:paraId="481DB9AC" w14:textId="77777777" w:rsidR="0091215B" w:rsidRPr="0091215B" w:rsidRDefault="0091215B" w:rsidP="0091215B">
      <w:pPr>
        <w:pStyle w:val="Akapitzlist"/>
        <w:ind w:left="360"/>
        <w:rPr>
          <w:rFonts w:ascii="Times New Roman" w:hAnsi="Times New Roman" w:cs="Times New Roman"/>
          <w:sz w:val="22"/>
          <w:szCs w:val="22"/>
        </w:rPr>
      </w:pPr>
    </w:p>
    <w:p w14:paraId="4A6F7216" w14:textId="677A7AF1" w:rsidR="0091215B" w:rsidRPr="0091215B" w:rsidRDefault="0091215B" w:rsidP="0091215B">
      <w:pPr>
        <w:pStyle w:val="Akapitzlist"/>
        <w:ind w:left="360"/>
        <w:rPr>
          <w:rFonts w:ascii="Times New Roman" w:hAnsi="Times New Roman" w:cs="Times New Roman"/>
          <w:sz w:val="22"/>
          <w:szCs w:val="22"/>
        </w:rPr>
      </w:pPr>
      <w:r w:rsidRPr="0091215B">
        <w:rPr>
          <w:rFonts w:ascii="Times New Roman" w:hAnsi="Times New Roman" w:cs="Times New Roman"/>
          <w:sz w:val="22"/>
          <w:szCs w:val="22"/>
        </w:rPr>
        <w:t xml:space="preserve">Ilość każdego </w:t>
      </w:r>
      <w:proofErr w:type="spellStart"/>
      <w:r w:rsidRPr="0091215B">
        <w:rPr>
          <w:rFonts w:ascii="Times New Roman" w:hAnsi="Times New Roman" w:cs="Times New Roman"/>
          <w:sz w:val="22"/>
          <w:szCs w:val="22"/>
        </w:rPr>
        <w:t>duplexu</w:t>
      </w:r>
      <w:proofErr w:type="spellEnd"/>
      <w:r w:rsidRPr="0091215B">
        <w:rPr>
          <w:rFonts w:ascii="Times New Roman" w:hAnsi="Times New Roman" w:cs="Times New Roman"/>
          <w:sz w:val="22"/>
          <w:szCs w:val="22"/>
        </w:rPr>
        <w:t xml:space="preserve">: po 6 </w:t>
      </w:r>
      <w:r w:rsidR="007350A4">
        <w:rPr>
          <w:rFonts w:ascii="Times New Roman" w:hAnsi="Times New Roman" w:cs="Times New Roman"/>
          <w:sz w:val="22"/>
          <w:szCs w:val="22"/>
        </w:rPr>
        <w:t>mili</w:t>
      </w:r>
      <w:r w:rsidRPr="0091215B">
        <w:rPr>
          <w:rFonts w:ascii="Times New Roman" w:hAnsi="Times New Roman" w:cs="Times New Roman"/>
          <w:sz w:val="22"/>
          <w:szCs w:val="22"/>
        </w:rPr>
        <w:t>gramów.</w:t>
      </w:r>
    </w:p>
    <w:p w14:paraId="30789022" w14:textId="77777777" w:rsidR="0091215B" w:rsidRDefault="0091215B" w:rsidP="0091215B">
      <w:pPr>
        <w:pStyle w:val="Akapitzlist"/>
        <w:ind w:left="360"/>
        <w:rPr>
          <w:rFonts w:ascii="Times New Roman" w:hAnsi="Times New Roman" w:cs="Times New Roman"/>
          <w:sz w:val="22"/>
          <w:szCs w:val="22"/>
        </w:rPr>
      </w:pPr>
      <w:r w:rsidRPr="0091215B">
        <w:rPr>
          <w:rFonts w:ascii="Times New Roman" w:hAnsi="Times New Roman" w:cs="Times New Roman"/>
          <w:sz w:val="22"/>
          <w:szCs w:val="22"/>
        </w:rPr>
        <w:t>Typ: RNA/DNA</w:t>
      </w:r>
    </w:p>
    <w:p w14:paraId="41222C81" w14:textId="20329D3D" w:rsidR="00215FE3" w:rsidRDefault="00215FE3" w:rsidP="0091215B">
      <w:pPr>
        <w:pStyle w:val="Akapitzlist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Miejsce dostawy: Warszawa</w:t>
      </w:r>
    </w:p>
    <w:p w14:paraId="0858F7E3" w14:textId="77777777" w:rsidR="004013DF" w:rsidRDefault="004013DF" w:rsidP="0091215B">
      <w:pPr>
        <w:pStyle w:val="Akapitzlist"/>
        <w:ind w:left="360"/>
        <w:rPr>
          <w:rFonts w:ascii="Times New Roman" w:hAnsi="Times New Roman" w:cs="Times New Roman"/>
          <w:sz w:val="22"/>
          <w:szCs w:val="22"/>
        </w:rPr>
      </w:pPr>
    </w:p>
    <w:p w14:paraId="49438B05" w14:textId="78CE8FBE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2B1DDB8" w:rsidR="00736DB7" w:rsidRPr="00550189" w:rsidRDefault="0091215B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column"/>
      </w: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308DC39F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91215B" w:rsidRPr="0091215B">
        <w:rPr>
          <w:rFonts w:ascii="Times New Roman" w:hAnsi="Times New Roman" w:cs="Times New Roman"/>
          <w:bCs/>
          <w:sz w:val="22"/>
          <w:szCs w:val="22"/>
        </w:rPr>
        <w:t>2</w:t>
      </w:r>
      <w:r w:rsidR="00EB70A9">
        <w:rPr>
          <w:rFonts w:ascii="Times New Roman" w:hAnsi="Times New Roman" w:cs="Times New Roman"/>
          <w:bCs/>
          <w:sz w:val="22"/>
          <w:szCs w:val="22"/>
        </w:rPr>
        <w:t>5</w:t>
      </w:r>
      <w:r w:rsidR="00EB63D6" w:rsidRPr="0091215B">
        <w:rPr>
          <w:rFonts w:ascii="Times New Roman" w:hAnsi="Times New Roman" w:cs="Times New Roman"/>
          <w:bCs/>
          <w:sz w:val="22"/>
          <w:szCs w:val="22"/>
        </w:rPr>
        <w:t>.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0</w:t>
      </w:r>
      <w:r w:rsidR="00635953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215B" w:rsidRPr="0091215B">
        <w:rPr>
          <w:rFonts w:ascii="Times New Roman" w:hAnsi="Times New Roman" w:cs="Times New Roman"/>
          <w:bCs/>
          <w:sz w:val="22"/>
          <w:szCs w:val="22"/>
        </w:rPr>
        <w:t>20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38CFF6C5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1215B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2B80959F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20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635953">
        <w:rPr>
          <w:rFonts w:ascii="Times New Roman" w:hAnsi="Times New Roman" w:cs="Times New Roman"/>
          <w:sz w:val="22"/>
          <w:szCs w:val="22"/>
        </w:rPr>
        <w:t>testów do monitorowania żywotności komórek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059A1A1B" w:rsidR="00C13433" w:rsidRPr="00550189" w:rsidRDefault="0063595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59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Testy do monitorowania żywotności komórek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0DC6D57B" w:rsidR="00EB63D6" w:rsidRPr="00E551D7" w:rsidRDefault="00F71636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siRNA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znakowane fluoroscencyjnie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2649A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FADC" w14:textId="77777777" w:rsidR="002649AB" w:rsidRDefault="002649AB" w:rsidP="00592469">
      <w:r>
        <w:separator/>
      </w:r>
    </w:p>
  </w:endnote>
  <w:endnote w:type="continuationSeparator" w:id="0">
    <w:p w14:paraId="4400406C" w14:textId="77777777" w:rsidR="002649AB" w:rsidRDefault="002649AB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A259" w14:textId="77777777" w:rsidR="002649AB" w:rsidRDefault="002649AB" w:rsidP="00592469">
      <w:r>
        <w:separator/>
      </w:r>
    </w:p>
  </w:footnote>
  <w:footnote w:type="continuationSeparator" w:id="0">
    <w:p w14:paraId="5F95E150" w14:textId="77777777" w:rsidR="002649AB" w:rsidRDefault="002649AB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1"/>
  </w:num>
  <w:num w:numId="2" w16cid:durableId="1247543900">
    <w:abstractNumId w:val="27"/>
  </w:num>
  <w:num w:numId="3" w16cid:durableId="1262299997">
    <w:abstractNumId w:val="24"/>
  </w:num>
  <w:num w:numId="4" w16cid:durableId="245962170">
    <w:abstractNumId w:val="18"/>
  </w:num>
  <w:num w:numId="5" w16cid:durableId="375160147">
    <w:abstractNumId w:val="0"/>
  </w:num>
  <w:num w:numId="6" w16cid:durableId="912659609">
    <w:abstractNumId w:val="25"/>
  </w:num>
  <w:num w:numId="7" w16cid:durableId="85733115">
    <w:abstractNumId w:val="15"/>
  </w:num>
  <w:num w:numId="8" w16cid:durableId="1236474426">
    <w:abstractNumId w:val="22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19"/>
  </w:num>
  <w:num w:numId="12" w16cid:durableId="1124270428">
    <w:abstractNumId w:val="26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7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3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0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148E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15FE3"/>
    <w:rsid w:val="0026325C"/>
    <w:rsid w:val="002649AB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50A4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10EA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36606"/>
    <w:rsid w:val="00D461B0"/>
    <w:rsid w:val="00D5007B"/>
    <w:rsid w:val="00D6140B"/>
    <w:rsid w:val="00D620A2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B70A9"/>
    <w:rsid w:val="00EC5A8D"/>
    <w:rsid w:val="00EE25D3"/>
    <w:rsid w:val="00F02709"/>
    <w:rsid w:val="00F13B11"/>
    <w:rsid w:val="00F24C76"/>
    <w:rsid w:val="00F3515F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558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10</cp:revision>
  <dcterms:created xsi:type="dcterms:W3CDTF">2024-04-15T12:11:00Z</dcterms:created>
  <dcterms:modified xsi:type="dcterms:W3CDTF">2024-04-18T14:07:00Z</dcterms:modified>
</cp:coreProperties>
</file>