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422FA453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C1A36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34639A0F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C1A36">
        <w:rPr>
          <w:rFonts w:ascii="Times New Roman" w:hAnsi="Times New Roman" w:cs="Times New Roman"/>
          <w:bCs/>
          <w:sz w:val="22"/>
          <w:szCs w:val="22"/>
        </w:rPr>
        <w:t>9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Kolumny chromatograficznej oraz filtra na zlewki HPLC 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75DCF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75DCF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86FA2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70FD5026" w14:textId="5C14B2F2" w:rsidR="00EC1A36" w:rsidRPr="00EC1A36" w:rsidRDefault="00EC1A36" w:rsidP="00EC1A36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</w:pPr>
            <w:r w:rsidRPr="00EC1A36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Kolumna chromatograficzna: 1,7 </w:t>
            </w:r>
            <w:proofErr w:type="spellStart"/>
            <w:r w:rsidRPr="00EC1A36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um</w:t>
            </w:r>
            <w:proofErr w:type="spellEnd"/>
            <w:r w:rsidRPr="00EC1A36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, 110x2.1 mm </w:t>
            </w:r>
          </w:p>
          <w:p w14:paraId="35E196BD" w14:textId="1932B558" w:rsidR="00E86FA2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C1A36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(w zestawie z trzema sztukami </w:t>
            </w:r>
            <w:proofErr w:type="spellStart"/>
            <w:r w:rsidRPr="00EC1A36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prekolumn</w:t>
            </w:r>
            <w:proofErr w:type="spellEnd"/>
            <w:r w:rsidRPr="00EC1A36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 do UHPLC)</w:t>
            </w:r>
            <w: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 xml:space="preserve"> – 1 szt.</w:t>
            </w:r>
          </w:p>
        </w:tc>
        <w:tc>
          <w:tcPr>
            <w:tcW w:w="2126" w:type="dxa"/>
          </w:tcPr>
          <w:p w14:paraId="30EF3E7B" w14:textId="77777777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86FA2" w:rsidRPr="00AD6DF4" w14:paraId="2B35E1BB" w14:textId="77777777" w:rsidTr="0054592B">
        <w:trPr>
          <w:trHeight w:val="419"/>
        </w:trPr>
        <w:tc>
          <w:tcPr>
            <w:tcW w:w="3681" w:type="dxa"/>
          </w:tcPr>
          <w:p w14:paraId="6AAFEA48" w14:textId="4723459D" w:rsidR="00E86FA2" w:rsidRPr="00EC1A36" w:rsidRDefault="00EC1A36" w:rsidP="00EC1A36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</w:pPr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Zestaw SPE do RNA/DNA – 1 zestaw.</w:t>
            </w:r>
          </w:p>
        </w:tc>
        <w:tc>
          <w:tcPr>
            <w:tcW w:w="2126" w:type="dxa"/>
          </w:tcPr>
          <w:p w14:paraId="79BBBDBF" w14:textId="77777777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B3050" w14:textId="77777777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5294481" w14:textId="77777777" w:rsidR="00E86FA2" w:rsidRPr="006C3A1E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6C3A1E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626AD4C3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E86FA2" w:rsidRPr="000A7B1F" w14:paraId="04EFB4DD" w14:textId="77777777" w:rsidTr="00E86FA2">
        <w:trPr>
          <w:trHeight w:val="369"/>
        </w:trPr>
        <w:tc>
          <w:tcPr>
            <w:tcW w:w="7513" w:type="dxa"/>
          </w:tcPr>
          <w:p w14:paraId="1E66DF16" w14:textId="0ADEFF46" w:rsidR="00EC1A36" w:rsidRPr="00EC1A36" w:rsidRDefault="00EC1A36" w:rsidP="00EC1A36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Specyfikacja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kolumny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 xml:space="preserve">: </w:t>
            </w:r>
          </w:p>
          <w:p w14:paraId="6B89047D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Typ wypełnienia C18 </w:t>
            </w:r>
            <w:proofErr w:type="spellStart"/>
            <w:r w:rsidRPr="006C3A1E">
              <w:rPr>
                <w:rFonts w:ascii="Times New Roman" w:hAnsi="Times New Roman" w:cs="Times New Roman"/>
                <w:sz w:val="22"/>
                <w:szCs w:val="22"/>
              </w:rPr>
              <w:t>organokrzemionka</w:t>
            </w:r>
            <w:proofErr w:type="spellEnd"/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6C3A1E">
              <w:rPr>
                <w:rFonts w:ascii="Times New Roman" w:hAnsi="Times New Roman" w:cs="Times New Roman"/>
                <w:sz w:val="22"/>
                <w:szCs w:val="22"/>
              </w:rPr>
              <w:t>ethylene</w:t>
            </w:r>
            <w:proofErr w:type="spellEnd"/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 cross-</w:t>
            </w:r>
            <w:proofErr w:type="spellStart"/>
            <w:r w:rsidRPr="006C3A1E">
              <w:rPr>
                <w:rFonts w:ascii="Times New Roman" w:hAnsi="Times New Roman" w:cs="Times New Roman"/>
                <w:sz w:val="22"/>
                <w:szCs w:val="22"/>
              </w:rPr>
              <w:t>linking</w:t>
            </w:r>
            <w:proofErr w:type="spellEnd"/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14:paraId="027E23C7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3A1E">
              <w:rPr>
                <w:rFonts w:ascii="Times New Roman" w:hAnsi="Times New Roman" w:cs="Times New Roman"/>
                <w:sz w:val="22"/>
                <w:szCs w:val="22"/>
              </w:rPr>
              <w:t>core-shell</w:t>
            </w:r>
            <w:proofErr w:type="spellEnd"/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 (warstwa powłoki 0,23um), </w:t>
            </w:r>
          </w:p>
          <w:p w14:paraId="3C2F4037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Obudowa kolumny ze stali pokrytej tytanem, </w:t>
            </w:r>
          </w:p>
          <w:p w14:paraId="7BBF5D4A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Oporność na </w:t>
            </w:r>
            <w:proofErr w:type="spellStart"/>
            <w:r w:rsidRPr="006C3A1E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 1-12, Wielkość porów 100A, </w:t>
            </w:r>
          </w:p>
          <w:p w14:paraId="776AD285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Powierzchnia m2/g 200, </w:t>
            </w:r>
          </w:p>
          <w:p w14:paraId="581B3539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Stopień pokrycia węglem 11%, </w:t>
            </w:r>
          </w:p>
          <w:p w14:paraId="26D59DC1" w14:textId="77777777" w:rsidR="00EC1A36" w:rsidRPr="006C3A1E" w:rsidRDefault="00EC1A36" w:rsidP="00EC1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 xml:space="preserve">Wytrzymałość na ciśnienia 1050 Bar, </w:t>
            </w:r>
          </w:p>
          <w:p w14:paraId="1281FBC5" w14:textId="6C11CAFB" w:rsidR="00E86FA2" w:rsidRPr="006C3A1E" w:rsidRDefault="00EC1A36" w:rsidP="00EC1A3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A1E">
              <w:rPr>
                <w:rFonts w:ascii="Times New Roman" w:hAnsi="Times New Roman" w:cs="Times New Roman"/>
                <w:sz w:val="22"/>
                <w:szCs w:val="22"/>
              </w:rPr>
              <w:t>Wytrzymałość na temperaturę do 60C</w:t>
            </w:r>
          </w:p>
        </w:tc>
        <w:tc>
          <w:tcPr>
            <w:tcW w:w="1559" w:type="dxa"/>
          </w:tcPr>
          <w:p w14:paraId="1FA480D9" w14:textId="77777777" w:rsidR="00E86FA2" w:rsidRPr="006C3A1E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86FA2" w:rsidRPr="00AD6DF4" w14:paraId="03ADBD2B" w14:textId="77777777" w:rsidTr="00E86FA2">
        <w:trPr>
          <w:trHeight w:val="70"/>
        </w:trPr>
        <w:tc>
          <w:tcPr>
            <w:tcW w:w="7513" w:type="dxa"/>
          </w:tcPr>
          <w:p w14:paraId="6E688EEE" w14:textId="666A734B" w:rsidR="00E86FA2" w:rsidRPr="00EC1A36" w:rsidRDefault="00EC1A36" w:rsidP="00EC1A36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Zestaw do ekstrakcji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oligoterapeutyków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 z próbek biologicznych przed analizami LC-MS, zawierający 50 sztuk kolumienek, SPE o wymiarach 100mg/3ml oraz zestaw buforów (Lysis-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loading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buffer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 (100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Equilibration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buffer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 (250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Wash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buffer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 (350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Elution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buffer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 (100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 xml:space="preserve">)), Ilość etapów ekstrakcji – 4, Faza stacjonarna SPE – zastrzeżona zoptymalizowana do ekstrakcji </w:t>
            </w:r>
            <w:proofErr w:type="spellStart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oligoterapeutyków</w:t>
            </w:r>
            <w:proofErr w:type="spellEnd"/>
            <w:r w:rsidRPr="00EC1A3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3C4023E4" w14:textId="77777777" w:rsidR="00E86FA2" w:rsidRPr="006C3A1E" w:rsidRDefault="00E86FA2" w:rsidP="00E86FA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1F6C83" w14:textId="77777777" w:rsidR="001415A5" w:rsidRPr="006C3A1E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C92A03" w14:textId="77777777" w:rsidR="006C3A1E" w:rsidRDefault="006C3A1E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269FE5D" w14:textId="77777777" w:rsidR="006C3A1E" w:rsidRPr="006C3A1E" w:rsidRDefault="006C3A1E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FB212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3BA88" w14:textId="77777777" w:rsidR="00E86FA2" w:rsidRPr="00550189" w:rsidRDefault="00E86FA2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4334E1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B518" w14:textId="77777777" w:rsidR="004334E1" w:rsidRDefault="004334E1" w:rsidP="00592469">
      <w:r>
        <w:separator/>
      </w:r>
    </w:p>
  </w:endnote>
  <w:endnote w:type="continuationSeparator" w:id="0">
    <w:p w14:paraId="7EC4BE57" w14:textId="77777777" w:rsidR="004334E1" w:rsidRDefault="004334E1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1DDB" w14:textId="77777777" w:rsidR="004334E1" w:rsidRDefault="004334E1" w:rsidP="00592469">
      <w:r>
        <w:separator/>
      </w:r>
    </w:p>
  </w:footnote>
  <w:footnote w:type="continuationSeparator" w:id="0">
    <w:p w14:paraId="18C2A69E" w14:textId="77777777" w:rsidR="004334E1" w:rsidRDefault="004334E1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0A52EE"/>
    <w:multiLevelType w:val="hybridMultilevel"/>
    <w:tmpl w:val="0DCEE1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86D58"/>
    <w:multiLevelType w:val="hybridMultilevel"/>
    <w:tmpl w:val="94529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0D2945"/>
    <w:multiLevelType w:val="hybridMultilevel"/>
    <w:tmpl w:val="8DC8B98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22700"/>
    <w:multiLevelType w:val="hybridMultilevel"/>
    <w:tmpl w:val="5818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F7D06"/>
    <w:multiLevelType w:val="hybridMultilevel"/>
    <w:tmpl w:val="BA20E1B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276895">
    <w:abstractNumId w:val="8"/>
  </w:num>
  <w:num w:numId="2" w16cid:durableId="1562250428">
    <w:abstractNumId w:val="17"/>
  </w:num>
  <w:num w:numId="3" w16cid:durableId="1759594544">
    <w:abstractNumId w:val="13"/>
  </w:num>
  <w:num w:numId="4" w16cid:durableId="2015450539">
    <w:abstractNumId w:val="6"/>
  </w:num>
  <w:num w:numId="5" w16cid:durableId="2018924071">
    <w:abstractNumId w:val="0"/>
  </w:num>
  <w:num w:numId="6" w16cid:durableId="188691471">
    <w:abstractNumId w:val="14"/>
  </w:num>
  <w:num w:numId="7" w16cid:durableId="233471256">
    <w:abstractNumId w:val="5"/>
  </w:num>
  <w:num w:numId="8" w16cid:durableId="58595623">
    <w:abstractNumId w:val="11"/>
  </w:num>
  <w:num w:numId="9" w16cid:durableId="474496296">
    <w:abstractNumId w:val="4"/>
  </w:num>
  <w:num w:numId="10" w16cid:durableId="1861161295">
    <w:abstractNumId w:val="2"/>
  </w:num>
  <w:num w:numId="11" w16cid:durableId="807015306">
    <w:abstractNumId w:val="7"/>
  </w:num>
  <w:num w:numId="12" w16cid:durableId="527988445">
    <w:abstractNumId w:val="3"/>
  </w:num>
  <w:num w:numId="13" w16cid:durableId="426776191">
    <w:abstractNumId w:val="15"/>
  </w:num>
  <w:num w:numId="14" w16cid:durableId="324894500">
    <w:abstractNumId w:val="16"/>
  </w:num>
  <w:num w:numId="15" w16cid:durableId="165484489">
    <w:abstractNumId w:val="12"/>
  </w:num>
  <w:num w:numId="16" w16cid:durableId="1633289234">
    <w:abstractNumId w:val="10"/>
  </w:num>
  <w:num w:numId="17" w16cid:durableId="1235507784">
    <w:abstractNumId w:val="9"/>
  </w:num>
  <w:num w:numId="18" w16cid:durableId="93848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5FB2"/>
    <w:rsid w:val="000E255E"/>
    <w:rsid w:val="000E364F"/>
    <w:rsid w:val="001404FC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A78C8"/>
    <w:rsid w:val="002E32BD"/>
    <w:rsid w:val="002F7BC4"/>
    <w:rsid w:val="00337ADA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34E1"/>
    <w:rsid w:val="00436F4C"/>
    <w:rsid w:val="004401F1"/>
    <w:rsid w:val="00475CDC"/>
    <w:rsid w:val="00482829"/>
    <w:rsid w:val="0049508B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C3A1E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D6DF4"/>
    <w:rsid w:val="00B11EDD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86FA2"/>
    <w:rsid w:val="00E9057E"/>
    <w:rsid w:val="00E916F9"/>
    <w:rsid w:val="00EA7333"/>
    <w:rsid w:val="00EC1A36"/>
    <w:rsid w:val="00EC5A8D"/>
    <w:rsid w:val="00EE25D3"/>
    <w:rsid w:val="00F02709"/>
    <w:rsid w:val="00F13B11"/>
    <w:rsid w:val="00F142DE"/>
    <w:rsid w:val="00F62B8F"/>
    <w:rsid w:val="00F81401"/>
    <w:rsid w:val="00FB00D1"/>
    <w:rsid w:val="00FB212E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2024-02-09T09:37:00Z</dcterms:created>
  <dcterms:modified xsi:type="dcterms:W3CDTF">2024-02-09T09:37:00Z</dcterms:modified>
</cp:coreProperties>
</file>