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2F349E31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FD0127">
        <w:rPr>
          <w:rFonts w:ascii="Times New Roman" w:hAnsi="Times New Roman" w:cs="Times New Roman"/>
          <w:b/>
          <w:sz w:val="24"/>
          <w:u w:val="single"/>
        </w:rPr>
        <w:t>0</w:t>
      </w:r>
      <w:r w:rsidR="00447776">
        <w:rPr>
          <w:rFonts w:ascii="Times New Roman" w:hAnsi="Times New Roman" w:cs="Times New Roman"/>
          <w:b/>
          <w:sz w:val="24"/>
          <w:u w:val="single"/>
        </w:rPr>
        <w:t>3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447776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B666CC">
        <w:rPr>
          <w:rFonts w:ascii="Times New Roman" w:hAnsi="Times New Roman" w:cs="Times New Roman"/>
          <w:b/>
          <w:sz w:val="24"/>
          <w:u w:val="single"/>
        </w:rPr>
        <w:t>30</w:t>
      </w:r>
      <w:r w:rsidR="00C13433">
        <w:rPr>
          <w:rFonts w:ascii="Times New Roman" w:hAnsi="Times New Roman" w:cs="Times New Roman"/>
          <w:b/>
          <w:sz w:val="24"/>
          <w:u w:val="single"/>
        </w:rPr>
        <w:t>.</w:t>
      </w:r>
      <w:r w:rsidR="00413C72">
        <w:rPr>
          <w:rFonts w:ascii="Times New Roman" w:hAnsi="Times New Roman" w:cs="Times New Roman"/>
          <w:b/>
          <w:sz w:val="24"/>
          <w:u w:val="single"/>
        </w:rPr>
        <w:t>01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413C72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7BF494" w14:textId="4A43F520" w:rsidR="00413C72" w:rsidRDefault="00413C72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8287E39" w14:textId="6FE5C21A" w:rsidR="00734D2A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nanoparticle-RNA based drugs to be used in anti-cancer therapy with the construction of a nanoparticle platform for targeted delivery of therapeutic nucleic acids”,  przez BS Biotechna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2F7BC4" w:rsidRPr="00550189">
        <w:rPr>
          <w:rFonts w:ascii="Times New Roman" w:hAnsi="Times New Roman" w:cs="Times New Roman"/>
          <w:sz w:val="22"/>
          <w:szCs w:val="22"/>
        </w:rPr>
        <w:t xml:space="preserve">: </w:t>
      </w:r>
      <w:r w:rsidR="00767160">
        <w:rPr>
          <w:rFonts w:ascii="Times New Roman" w:hAnsi="Times New Roman" w:cs="Times New Roman"/>
          <w:sz w:val="22"/>
          <w:szCs w:val="22"/>
        </w:rPr>
        <w:t>Tris Buffer</w:t>
      </w:r>
    </w:p>
    <w:p w14:paraId="72BE7108" w14:textId="77777777" w:rsidR="004D0CD4" w:rsidRPr="00550189" w:rsidRDefault="004D0CD4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Biotechna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10A58B21" w:rsidR="00381158" w:rsidRPr="004D0CD4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FD0127">
        <w:rPr>
          <w:rFonts w:ascii="Times New Roman" w:hAnsi="Times New Roman" w:cs="Times New Roman"/>
          <w:b/>
          <w:u w:val="single"/>
        </w:rPr>
        <w:t>0</w:t>
      </w:r>
      <w:r w:rsidR="00FD0127">
        <w:rPr>
          <w:rFonts w:ascii="Times New Roman" w:hAnsi="Times New Roman" w:cs="Times New Roman"/>
          <w:b/>
          <w:bCs/>
          <w:u w:val="single"/>
        </w:rPr>
        <w:t>3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D0127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0F033DDD" w14:textId="77777777" w:rsidR="004D0CD4" w:rsidRPr="00550189" w:rsidRDefault="004D0CD4" w:rsidP="004D0CD4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u w:val="single"/>
        </w:rPr>
      </w:pPr>
    </w:p>
    <w:p w14:paraId="10D5F74C" w14:textId="525D0694" w:rsidR="00A93E2B" w:rsidRDefault="0060727B" w:rsidP="00A93E2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1. </w:t>
      </w:r>
      <w:r w:rsidR="008563F4">
        <w:rPr>
          <w:rFonts w:ascii="Times New Roman" w:hAnsi="Times New Roman" w:cs="Times New Roman"/>
          <w:sz w:val="22"/>
          <w:szCs w:val="22"/>
        </w:rPr>
        <w:t>M</w:t>
      </w:r>
      <w:r w:rsidR="00A93E2B">
        <w:rPr>
          <w:rFonts w:ascii="Times New Roman" w:hAnsi="Times New Roman" w:cs="Times New Roman"/>
          <w:sz w:val="22"/>
          <w:szCs w:val="22"/>
        </w:rPr>
        <w:t>inimalne parametry zamówienia</w:t>
      </w:r>
      <w:r w:rsidR="008563F4">
        <w:rPr>
          <w:rFonts w:ascii="Times New Roman" w:hAnsi="Times New Roman" w:cs="Times New Roman"/>
          <w:sz w:val="22"/>
          <w:szCs w:val="22"/>
        </w:rPr>
        <w:t xml:space="preserve"> (dopuszcza się zastosowanie rozwiązań równoważnych lub lepszych)</w:t>
      </w:r>
      <w:r w:rsidR="00A93E2B">
        <w:rPr>
          <w:rFonts w:ascii="Times New Roman" w:hAnsi="Times New Roman" w:cs="Times New Roman"/>
          <w:sz w:val="22"/>
          <w:szCs w:val="22"/>
        </w:rPr>
        <w:t>:</w:t>
      </w:r>
    </w:p>
    <w:p w14:paraId="538F274E" w14:textId="097C753F" w:rsidR="00767160" w:rsidRDefault="00767160" w:rsidP="00413C72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767160">
        <w:rPr>
          <w:rFonts w:ascii="Times New Roman" w:hAnsi="Times New Roman" w:cs="Times New Roman"/>
          <w:sz w:val="22"/>
          <w:szCs w:val="22"/>
          <w:lang w:val="en-AU"/>
        </w:rPr>
        <w:t>Tris Buffer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– CAS: 77-86-1 – 100 ml</w:t>
      </w:r>
    </w:p>
    <w:p w14:paraId="7471E32B" w14:textId="5024DA23" w:rsidR="00767160" w:rsidRDefault="00767160" w:rsidP="00767160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AU"/>
        </w:rPr>
      </w:pPr>
      <w:r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AU"/>
        </w:rPr>
        <w:t xml:space="preserve">1.0 </w:t>
      </w:r>
      <w:r w:rsidRPr="00767160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AU"/>
        </w:rPr>
        <w:t xml:space="preserve">M </w:t>
      </w:r>
    </w:p>
    <w:p w14:paraId="2075A4F3" w14:textId="00FF12E6" w:rsidR="00767160" w:rsidRPr="00767160" w:rsidRDefault="00767160" w:rsidP="00767160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767160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pH 8.0, </w:t>
      </w:r>
      <w:r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bufor</w:t>
      </w:r>
      <w:r w:rsidRPr="00767160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jest przydatny w zakresie pH 7,0-9,0.</w:t>
      </w:r>
    </w:p>
    <w:p w14:paraId="59E9ED13" w14:textId="7B9BBB84" w:rsidR="00767160" w:rsidRPr="00767160" w:rsidRDefault="00767160" w:rsidP="00767160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AU"/>
        </w:rPr>
      </w:pPr>
      <w:r w:rsidRPr="00767160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AU"/>
        </w:rPr>
        <w:t>Molecular Biology Grade</w:t>
      </w:r>
    </w:p>
    <w:p w14:paraId="50751642" w14:textId="77777777" w:rsidR="00767160" w:rsidRPr="00767160" w:rsidRDefault="00767160" w:rsidP="00767160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767160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Sterylny roztwór</w:t>
      </w:r>
    </w:p>
    <w:p w14:paraId="36E3BD04" w14:textId="77777777" w:rsidR="00767160" w:rsidRPr="00767160" w:rsidRDefault="00767160" w:rsidP="00767160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767160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Nadaje się do zastosowań w DNA i RNA</w:t>
      </w:r>
    </w:p>
    <w:p w14:paraId="28537951" w14:textId="1542120E" w:rsidR="00767160" w:rsidRPr="00767160" w:rsidRDefault="00767160" w:rsidP="00767160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AU"/>
        </w:rPr>
      </w:pPr>
      <w:r w:rsidRPr="00767160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AU"/>
        </w:rPr>
        <w:t>pKa 8,1 w 25°C</w:t>
      </w:r>
    </w:p>
    <w:p w14:paraId="45AD40A1" w14:textId="77777777" w:rsidR="00767160" w:rsidRPr="00767160" w:rsidRDefault="00767160" w:rsidP="00767160">
      <w:pPr>
        <w:pStyle w:val="Akapitzlist"/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AU"/>
        </w:rPr>
      </w:pPr>
    </w:p>
    <w:p w14:paraId="4FEC260E" w14:textId="6FF6F8C1" w:rsidR="006156EA" w:rsidRDefault="00413C72" w:rsidP="00413C72">
      <w:pPr>
        <w:rPr>
          <w:rFonts w:ascii="Times New Roman" w:hAnsi="Times New Roman" w:cs="Times New Roman"/>
          <w:sz w:val="22"/>
          <w:szCs w:val="22"/>
        </w:rPr>
      </w:pPr>
      <w:r w:rsidRPr="00413C72">
        <w:rPr>
          <w:rFonts w:ascii="Times New Roman" w:hAnsi="Times New Roman" w:cs="Times New Roman"/>
          <w:sz w:val="22"/>
          <w:szCs w:val="22"/>
        </w:rPr>
        <w:t xml:space="preserve">Oferent </w:t>
      </w:r>
      <w:r>
        <w:rPr>
          <w:rFonts w:ascii="Times New Roman" w:hAnsi="Times New Roman" w:cs="Times New Roman"/>
          <w:sz w:val="22"/>
          <w:szCs w:val="22"/>
        </w:rPr>
        <w:t>powinien</w:t>
      </w:r>
      <w:r w:rsidRPr="00413C72">
        <w:rPr>
          <w:rFonts w:ascii="Times New Roman" w:hAnsi="Times New Roman" w:cs="Times New Roman"/>
          <w:sz w:val="22"/>
          <w:szCs w:val="22"/>
        </w:rPr>
        <w:t xml:space="preserve"> przedstawi</w:t>
      </w:r>
      <w:r>
        <w:rPr>
          <w:rFonts w:ascii="Times New Roman" w:hAnsi="Times New Roman" w:cs="Times New Roman"/>
          <w:sz w:val="22"/>
          <w:szCs w:val="22"/>
        </w:rPr>
        <w:t>ć</w:t>
      </w:r>
      <w:r w:rsidRPr="00413C72">
        <w:rPr>
          <w:rFonts w:ascii="Times New Roman" w:hAnsi="Times New Roman" w:cs="Times New Roman"/>
          <w:sz w:val="22"/>
          <w:szCs w:val="22"/>
        </w:rPr>
        <w:t xml:space="preserve"> Certyfikat Analizy.</w:t>
      </w:r>
    </w:p>
    <w:p w14:paraId="1071A932" w14:textId="77777777" w:rsidR="00413C72" w:rsidRDefault="00413C72" w:rsidP="00413C72">
      <w:pPr>
        <w:rPr>
          <w:rFonts w:ascii="Times New Roman" w:hAnsi="Times New Roman" w:cs="Times New Roman"/>
          <w:sz w:val="22"/>
          <w:szCs w:val="22"/>
        </w:rPr>
      </w:pPr>
    </w:p>
    <w:p w14:paraId="49438B05" w14:textId="77777777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19E22322" w:rsidR="002E32BD" w:rsidRPr="00550189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ma</w:t>
      </w:r>
      <w:r w:rsidR="00975DCF">
        <w:rPr>
          <w:rFonts w:ascii="Times New Roman" w:hAnsi="Times New Roman" w:cs="Times New Roman"/>
          <w:bCs/>
          <w:sz w:val="22"/>
          <w:szCs w:val="22"/>
        </w:rPr>
        <w:t>gdalena.klik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>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B666CC">
        <w:rPr>
          <w:rFonts w:ascii="Times New Roman" w:hAnsi="Times New Roman" w:cs="Times New Roman"/>
          <w:bCs/>
          <w:sz w:val="22"/>
          <w:szCs w:val="22"/>
        </w:rPr>
        <w:t>06</w:t>
      </w:r>
      <w:r w:rsidR="00A93E2B">
        <w:rPr>
          <w:rFonts w:ascii="Times New Roman" w:hAnsi="Times New Roman" w:cs="Times New Roman"/>
          <w:bCs/>
          <w:sz w:val="22"/>
          <w:szCs w:val="22"/>
        </w:rPr>
        <w:t>.</w:t>
      </w:r>
      <w:r w:rsidR="00413C72">
        <w:rPr>
          <w:rFonts w:ascii="Times New Roman" w:hAnsi="Times New Roman" w:cs="Times New Roman"/>
          <w:bCs/>
          <w:sz w:val="22"/>
          <w:szCs w:val="22"/>
        </w:rPr>
        <w:t>0</w:t>
      </w:r>
      <w:r w:rsidR="00B666CC">
        <w:rPr>
          <w:rFonts w:ascii="Times New Roman" w:hAnsi="Times New Roman" w:cs="Times New Roman"/>
          <w:bCs/>
          <w:sz w:val="22"/>
          <w:szCs w:val="22"/>
        </w:rPr>
        <w:t>2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</w:t>
      </w:r>
      <w:r w:rsidR="00413C72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9104A">
        <w:rPr>
          <w:rFonts w:ascii="Times New Roman" w:hAnsi="Times New Roman" w:cs="Times New Roman"/>
          <w:bCs/>
          <w:sz w:val="22"/>
          <w:szCs w:val="22"/>
        </w:rPr>
        <w:t>03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/20</w:t>
      </w:r>
      <w:r w:rsidR="00E9104A">
        <w:rPr>
          <w:rFonts w:ascii="Times New Roman" w:hAnsi="Times New Roman" w:cs="Times New Roman"/>
          <w:bCs/>
          <w:sz w:val="22"/>
          <w:szCs w:val="22"/>
        </w:rPr>
        <w:t>24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793E062" w14:textId="77777777" w:rsidR="00975DCF" w:rsidRDefault="00975DCF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9D866C3" w14:textId="77777777" w:rsidR="00975DCF" w:rsidRDefault="00975DCF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A13A707" w14:textId="77777777" w:rsidR="00BF3B3A" w:rsidRDefault="00BF3B3A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C1D8951" w14:textId="77777777" w:rsidR="00BF3B3A" w:rsidRPr="00550189" w:rsidRDefault="00BF3B3A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627ED76F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9104A">
        <w:rPr>
          <w:rFonts w:ascii="Times New Roman" w:hAnsi="Times New Roman" w:cs="Times New Roman"/>
          <w:b/>
          <w:bCs/>
          <w:sz w:val="22"/>
          <w:szCs w:val="22"/>
        </w:rPr>
        <w:t>03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E9104A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975DC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DC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75DC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68481A8F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E9104A" w:rsidRPr="00E9104A">
        <w:rPr>
          <w:rFonts w:ascii="Times New Roman" w:hAnsi="Times New Roman" w:cs="Times New Roman"/>
          <w:bCs/>
          <w:sz w:val="22"/>
          <w:szCs w:val="22"/>
        </w:rPr>
        <w:t>03/2024</w:t>
      </w:r>
      <w:r w:rsidR="00E9104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dotyczące 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>zakupu</w:t>
      </w:r>
      <w:r w:rsidR="00413C72" w:rsidRPr="00975DCF">
        <w:rPr>
          <w:rFonts w:ascii="Times New Roman" w:hAnsi="Times New Roman" w:cs="Times New Roman"/>
          <w:bCs/>
          <w:sz w:val="22"/>
          <w:szCs w:val="22"/>
        </w:rPr>
        <w:t>: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9104A" w:rsidRPr="00E9104A">
        <w:rPr>
          <w:rFonts w:ascii="Times New Roman" w:hAnsi="Times New Roman" w:cs="Times New Roman"/>
          <w:sz w:val="22"/>
          <w:szCs w:val="22"/>
        </w:rPr>
        <w:t>Tris Buffer – CAS: 77-86-1 – 100 ml</w:t>
      </w:r>
      <w:r w:rsidR="00550189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75DCF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E9104A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E9104A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E9104A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E9104A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E9104A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784836BE" w:rsidR="00C13433" w:rsidRPr="00413C72" w:rsidRDefault="00BF3B3A" w:rsidP="00413C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Tris Buffer</w:t>
            </w:r>
          </w:p>
        </w:tc>
        <w:tc>
          <w:tcPr>
            <w:tcW w:w="2126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1415A5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9016" w:type="dxa"/>
        <w:tblInd w:w="-5" w:type="dxa"/>
        <w:tblLook w:val="04A0" w:firstRow="1" w:lastRow="0" w:firstColumn="1" w:lastColumn="0" w:noHBand="0" w:noVBand="1"/>
      </w:tblPr>
      <w:tblGrid>
        <w:gridCol w:w="1276"/>
        <w:gridCol w:w="5528"/>
        <w:gridCol w:w="2212"/>
      </w:tblGrid>
      <w:tr w:rsidR="00E916F9" w14:paraId="5C5A283A" w14:textId="77777777" w:rsidTr="00E9104A">
        <w:trPr>
          <w:trHeight w:val="369"/>
        </w:trPr>
        <w:tc>
          <w:tcPr>
            <w:tcW w:w="1276" w:type="dxa"/>
            <w:vMerge w:val="restart"/>
          </w:tcPr>
          <w:p w14:paraId="3DAC6559" w14:textId="2CEECF56" w:rsidR="00E916F9" w:rsidRPr="00E916F9" w:rsidRDefault="00BF3B3A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Tris Buffer</w:t>
            </w:r>
          </w:p>
        </w:tc>
        <w:tc>
          <w:tcPr>
            <w:tcW w:w="5528" w:type="dxa"/>
          </w:tcPr>
          <w:p w14:paraId="19B8D915" w14:textId="626AD4C3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2212" w:type="dxa"/>
          </w:tcPr>
          <w:p w14:paraId="636CB49F" w14:textId="377139BF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E916F9" w:rsidRPr="00767160" w14:paraId="04EFB4DD" w14:textId="77777777" w:rsidTr="00E9104A">
        <w:trPr>
          <w:trHeight w:val="369"/>
        </w:trPr>
        <w:tc>
          <w:tcPr>
            <w:tcW w:w="1276" w:type="dxa"/>
            <w:vMerge/>
          </w:tcPr>
          <w:p w14:paraId="09C62B90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</w:tcPr>
          <w:p w14:paraId="2F4FC36B" w14:textId="77777777" w:rsidR="00BF3B3A" w:rsidRDefault="00413C72" w:rsidP="00BF3B3A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975DC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BF3B3A" w:rsidRPr="00767160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Tris Buffer</w:t>
            </w:r>
            <w:r w:rsidR="00BF3B3A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CAS: 77-86-1 – 100 ml</w:t>
            </w:r>
          </w:p>
          <w:p w14:paraId="2208A8A1" w14:textId="77777777" w:rsidR="00BF3B3A" w:rsidRDefault="00BF3B3A" w:rsidP="00BF3B3A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  <w:t xml:space="preserve">1.0 </w:t>
            </w:r>
            <w:r w:rsidRPr="0076716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  <w:t xml:space="preserve">M </w:t>
            </w:r>
          </w:p>
          <w:p w14:paraId="4139EA47" w14:textId="77777777" w:rsidR="00BF3B3A" w:rsidRPr="00767160" w:rsidRDefault="00BF3B3A" w:rsidP="00BF3B3A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 w:rsidRPr="0076716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 xml:space="preserve">pH 8.0, </w:t>
            </w: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bufor</w:t>
            </w:r>
            <w:r w:rsidRPr="0076716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 xml:space="preserve"> jest przydatny w zakresie pH 7,0-9,0.</w:t>
            </w:r>
          </w:p>
          <w:p w14:paraId="65DD6BB3" w14:textId="77777777" w:rsidR="00BF3B3A" w:rsidRPr="00767160" w:rsidRDefault="00BF3B3A" w:rsidP="00BF3B3A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</w:pPr>
            <w:r w:rsidRPr="0076716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  <w:t>Molecular Biology Grade</w:t>
            </w:r>
          </w:p>
          <w:p w14:paraId="7A799DEC" w14:textId="77777777" w:rsidR="00BF3B3A" w:rsidRPr="00767160" w:rsidRDefault="00BF3B3A" w:rsidP="00BF3B3A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 w:rsidRPr="0076716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Sterylny roztwór</w:t>
            </w:r>
          </w:p>
          <w:p w14:paraId="26AC5628" w14:textId="77777777" w:rsidR="00BF3B3A" w:rsidRPr="00767160" w:rsidRDefault="00BF3B3A" w:rsidP="00BF3B3A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 w:rsidRPr="0076716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Nadaje się do zastosowań w DNA i RNA</w:t>
            </w:r>
          </w:p>
          <w:p w14:paraId="1281FBC5" w14:textId="04CC2D73" w:rsidR="00413C72" w:rsidRPr="00BF3B3A" w:rsidRDefault="00BF3B3A" w:rsidP="00BF3B3A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</w:pPr>
            <w:r w:rsidRPr="0076716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  <w:t>pKa 8,1 w 25°C</w:t>
            </w:r>
          </w:p>
        </w:tc>
        <w:tc>
          <w:tcPr>
            <w:tcW w:w="2212" w:type="dxa"/>
          </w:tcPr>
          <w:p w14:paraId="1FA480D9" w14:textId="77777777" w:rsidR="00E916F9" w:rsidRPr="00975DCF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6984504D" w14:textId="77777777" w:rsidR="00D461B0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43F229" w14:textId="77777777" w:rsidR="001415A5" w:rsidRPr="00550189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3191C77" w14:textId="77777777" w:rsidR="00E9104A" w:rsidRDefault="00E9104A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565C63D" w14:textId="77777777" w:rsidR="00E9104A" w:rsidRPr="00550189" w:rsidRDefault="00E9104A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3594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2838" w14:textId="77777777" w:rsidR="00D35940" w:rsidRDefault="00D35940" w:rsidP="00592469">
      <w:r>
        <w:separator/>
      </w:r>
    </w:p>
  </w:endnote>
  <w:endnote w:type="continuationSeparator" w:id="0">
    <w:p w14:paraId="7E841442" w14:textId="77777777" w:rsidR="00D35940" w:rsidRDefault="00D35940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BB501" w14:textId="77777777" w:rsidR="00D35940" w:rsidRDefault="00D35940" w:rsidP="00592469">
      <w:r>
        <w:separator/>
      </w:r>
    </w:p>
  </w:footnote>
  <w:footnote w:type="continuationSeparator" w:id="0">
    <w:p w14:paraId="6F01E0FD" w14:textId="77777777" w:rsidR="00D35940" w:rsidRDefault="00D35940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26976"/>
    <w:multiLevelType w:val="multilevel"/>
    <w:tmpl w:val="4154AE5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7439D"/>
    <w:multiLevelType w:val="hybridMultilevel"/>
    <w:tmpl w:val="CD3C2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826118">
    <w:abstractNumId w:val="8"/>
  </w:num>
  <w:num w:numId="2" w16cid:durableId="1059400551">
    <w:abstractNumId w:val="13"/>
  </w:num>
  <w:num w:numId="3" w16cid:durableId="297959123">
    <w:abstractNumId w:val="10"/>
  </w:num>
  <w:num w:numId="4" w16cid:durableId="1072309786">
    <w:abstractNumId w:val="6"/>
  </w:num>
  <w:num w:numId="5" w16cid:durableId="1679037931">
    <w:abstractNumId w:val="0"/>
  </w:num>
  <w:num w:numId="6" w16cid:durableId="1829055837">
    <w:abstractNumId w:val="12"/>
  </w:num>
  <w:num w:numId="7" w16cid:durableId="13532422">
    <w:abstractNumId w:val="4"/>
  </w:num>
  <w:num w:numId="8" w16cid:durableId="1332876191">
    <w:abstractNumId w:val="9"/>
  </w:num>
  <w:num w:numId="9" w16cid:durableId="1127354053">
    <w:abstractNumId w:val="3"/>
  </w:num>
  <w:num w:numId="10" w16cid:durableId="1349942617">
    <w:abstractNumId w:val="1"/>
  </w:num>
  <w:num w:numId="11" w16cid:durableId="1104110338">
    <w:abstractNumId w:val="7"/>
  </w:num>
  <w:num w:numId="12" w16cid:durableId="796679683">
    <w:abstractNumId w:val="2"/>
  </w:num>
  <w:num w:numId="13" w16cid:durableId="1476023986">
    <w:abstractNumId w:val="11"/>
  </w:num>
  <w:num w:numId="14" w16cid:durableId="1569877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415A5"/>
    <w:rsid w:val="00156632"/>
    <w:rsid w:val="0016454F"/>
    <w:rsid w:val="00167C09"/>
    <w:rsid w:val="001814CD"/>
    <w:rsid w:val="0018388E"/>
    <w:rsid w:val="0019689E"/>
    <w:rsid w:val="001A3C43"/>
    <w:rsid w:val="001E6999"/>
    <w:rsid w:val="001F1C7A"/>
    <w:rsid w:val="002128F9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12770"/>
    <w:rsid w:val="00413C72"/>
    <w:rsid w:val="004203AB"/>
    <w:rsid w:val="00436F4C"/>
    <w:rsid w:val="00447776"/>
    <w:rsid w:val="00475CDC"/>
    <w:rsid w:val="00482829"/>
    <w:rsid w:val="0049508B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A2E86"/>
    <w:rsid w:val="006A76C5"/>
    <w:rsid w:val="006B16FF"/>
    <w:rsid w:val="006E4902"/>
    <w:rsid w:val="00712A50"/>
    <w:rsid w:val="00730A3F"/>
    <w:rsid w:val="00734D2A"/>
    <w:rsid w:val="00736DB7"/>
    <w:rsid w:val="00766118"/>
    <w:rsid w:val="00767160"/>
    <w:rsid w:val="00777396"/>
    <w:rsid w:val="0078751F"/>
    <w:rsid w:val="007B0C1D"/>
    <w:rsid w:val="007E494B"/>
    <w:rsid w:val="007F0A34"/>
    <w:rsid w:val="007F593C"/>
    <w:rsid w:val="007F7AD8"/>
    <w:rsid w:val="00821FB6"/>
    <w:rsid w:val="008329DF"/>
    <w:rsid w:val="00836BF3"/>
    <w:rsid w:val="008563F4"/>
    <w:rsid w:val="009318F3"/>
    <w:rsid w:val="009720F2"/>
    <w:rsid w:val="00975DCF"/>
    <w:rsid w:val="00977DEE"/>
    <w:rsid w:val="00986363"/>
    <w:rsid w:val="009A1E0F"/>
    <w:rsid w:val="009B2DD5"/>
    <w:rsid w:val="009D0544"/>
    <w:rsid w:val="00A07FEE"/>
    <w:rsid w:val="00A143D0"/>
    <w:rsid w:val="00A730AF"/>
    <w:rsid w:val="00A82FB2"/>
    <w:rsid w:val="00A93E2B"/>
    <w:rsid w:val="00B11EDD"/>
    <w:rsid w:val="00B666CC"/>
    <w:rsid w:val="00BA0D3D"/>
    <w:rsid w:val="00BD1D42"/>
    <w:rsid w:val="00BD220E"/>
    <w:rsid w:val="00BD6A48"/>
    <w:rsid w:val="00BF3B3A"/>
    <w:rsid w:val="00C114F0"/>
    <w:rsid w:val="00C13433"/>
    <w:rsid w:val="00C239DD"/>
    <w:rsid w:val="00C767C1"/>
    <w:rsid w:val="00CA01E8"/>
    <w:rsid w:val="00CA59E2"/>
    <w:rsid w:val="00CA5DAC"/>
    <w:rsid w:val="00CB5718"/>
    <w:rsid w:val="00CE1719"/>
    <w:rsid w:val="00CF4E95"/>
    <w:rsid w:val="00D05F38"/>
    <w:rsid w:val="00D12F93"/>
    <w:rsid w:val="00D35940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6B15"/>
    <w:rsid w:val="00E9057E"/>
    <w:rsid w:val="00E9104A"/>
    <w:rsid w:val="00E916F9"/>
    <w:rsid w:val="00EA7333"/>
    <w:rsid w:val="00EC5A8D"/>
    <w:rsid w:val="00EE25D3"/>
    <w:rsid w:val="00F02709"/>
    <w:rsid w:val="00F13B11"/>
    <w:rsid w:val="00F142DE"/>
    <w:rsid w:val="00F35326"/>
    <w:rsid w:val="00F62B8F"/>
    <w:rsid w:val="00F81401"/>
    <w:rsid w:val="00FB3AA4"/>
    <w:rsid w:val="00FC5497"/>
    <w:rsid w:val="00FC73CD"/>
    <w:rsid w:val="00FD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621B-BC6E-4670-AE11-4FBDC5E1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475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24</cp:revision>
  <dcterms:created xsi:type="dcterms:W3CDTF">2024-01-04T09:58:00Z</dcterms:created>
  <dcterms:modified xsi:type="dcterms:W3CDTF">2024-01-30T12:52:00Z</dcterms:modified>
</cp:coreProperties>
</file>